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B98A" w14:textId="009F2DED" w:rsidR="005E5F0D" w:rsidRDefault="005E5F0D" w:rsidP="005E5F0D">
      <w:pPr>
        <w:pStyle w:val="Heading1"/>
        <w:numPr>
          <w:ilvl w:val="0"/>
          <w:numId w:val="0"/>
        </w:numPr>
      </w:pPr>
      <w:bookmarkStart w:id="0" w:name="_Toc26282757"/>
      <w:r>
        <w:t>Social and Environmental Screening Template</w:t>
      </w:r>
      <w:bookmarkEnd w:id="0"/>
      <w:r>
        <w:t xml:space="preserve"> (2021 SESP Template, Version 1)</w:t>
      </w:r>
    </w:p>
    <w:p w14:paraId="75CDC6AA" w14:textId="352FC9AB" w:rsidR="005E5F0D" w:rsidRDefault="005E5F0D" w:rsidP="005E5F0D">
      <w:pPr>
        <w:rPr>
          <w:i/>
        </w:rPr>
      </w:pPr>
      <w:r w:rsidRPr="00FC7D8A">
        <w:rPr>
          <w:i/>
          <w:szCs w:val="20"/>
        </w:rPr>
        <w:t xml:space="preserve">The completed </w:t>
      </w:r>
      <w:r>
        <w:rPr>
          <w:i/>
          <w:szCs w:val="20"/>
        </w:rPr>
        <w:t xml:space="preserve">template, which constitutes the Social and Environmental Screening Report, </w:t>
      </w:r>
      <w:r w:rsidRPr="00FC7D8A">
        <w:rPr>
          <w:i/>
          <w:szCs w:val="20"/>
        </w:rPr>
        <w:t>must be included as an annex to the Project Document</w:t>
      </w:r>
      <w:r>
        <w:rPr>
          <w:i/>
          <w:szCs w:val="20"/>
        </w:rPr>
        <w:t xml:space="preserve"> at the design stage.</w:t>
      </w:r>
      <w:r>
        <w:rPr>
          <w:i/>
        </w:rPr>
        <w:t xml:space="preserve"> </w:t>
      </w:r>
      <w:r w:rsidRPr="002A64EC">
        <w:rPr>
          <w:i/>
        </w:rPr>
        <w:t xml:space="preserve">Note: </w:t>
      </w:r>
      <w:r>
        <w:rPr>
          <w:i/>
        </w:rPr>
        <w:t xml:space="preserve">this template will be converted into an online tool. The online version will guide users through the process and will embed relevant guidance. </w:t>
      </w:r>
    </w:p>
    <w:p w14:paraId="05586663" w14:textId="77777777" w:rsidR="005E5F0D" w:rsidRDefault="005E5F0D" w:rsidP="005E5F0D">
      <w:pPr>
        <w:rPr>
          <w:i/>
        </w:rPr>
      </w:pPr>
    </w:p>
    <w:p w14:paraId="44E9EFFE" w14:textId="77777777" w:rsidR="005E5F0D" w:rsidRPr="001A0CAF" w:rsidRDefault="005E5F0D" w:rsidP="00310069">
      <w:pPr>
        <w:spacing w:before="200"/>
        <w:rPr>
          <w:b/>
          <w:color w:val="4F81BD"/>
          <w:sz w:val="24"/>
        </w:rPr>
      </w:pPr>
      <w:r w:rsidRPr="001A0CAF">
        <w:rPr>
          <w:b/>
          <w:color w:val="4F81BD"/>
          <w:sz w:val="24"/>
        </w:rPr>
        <w:t>Project Information</w:t>
      </w:r>
    </w:p>
    <w:p w14:paraId="5DA8BBB0" w14:textId="77777777" w:rsidR="005E5F0D" w:rsidRDefault="005E5F0D" w:rsidP="005E5F0D"/>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9023"/>
      </w:tblGrid>
      <w:tr w:rsidR="005E5F0D" w:rsidRPr="004B3E18" w14:paraId="7A74A150" w14:textId="77777777" w:rsidTr="00310069">
        <w:trPr>
          <w:trHeight w:val="251"/>
        </w:trPr>
        <w:tc>
          <w:tcPr>
            <w:tcW w:w="4225" w:type="dxa"/>
            <w:shd w:val="clear" w:color="auto" w:fill="C6D9F1"/>
            <w:vAlign w:val="center"/>
          </w:tcPr>
          <w:p w14:paraId="2D3535AA" w14:textId="77777777" w:rsidR="005E5F0D" w:rsidRPr="004B3E18" w:rsidRDefault="005E5F0D" w:rsidP="00ED7343">
            <w:pPr>
              <w:tabs>
                <w:tab w:val="left" w:pos="360"/>
              </w:tabs>
              <w:rPr>
                <w:b/>
                <w:i/>
                <w:color w:val="000000"/>
                <w:szCs w:val="20"/>
              </w:rPr>
            </w:pPr>
            <w:r w:rsidRPr="004B3E18">
              <w:rPr>
                <w:b/>
                <w:i/>
                <w:color w:val="000000"/>
                <w:szCs w:val="20"/>
              </w:rPr>
              <w:t xml:space="preserve">Project Information </w:t>
            </w:r>
          </w:p>
        </w:tc>
        <w:tc>
          <w:tcPr>
            <w:tcW w:w="9023" w:type="dxa"/>
            <w:shd w:val="clear" w:color="auto" w:fill="C6D9F1"/>
            <w:vAlign w:val="center"/>
          </w:tcPr>
          <w:p w14:paraId="6D5895B8" w14:textId="77777777" w:rsidR="005E5F0D" w:rsidRPr="004B3E18" w:rsidRDefault="005E5F0D" w:rsidP="00ED7343">
            <w:pPr>
              <w:rPr>
                <w:i/>
                <w:color w:val="000000"/>
                <w:szCs w:val="20"/>
              </w:rPr>
            </w:pPr>
          </w:p>
        </w:tc>
      </w:tr>
      <w:tr w:rsidR="005E5F0D" w:rsidRPr="004B3E18" w14:paraId="12C516E8" w14:textId="77777777" w:rsidTr="00310069">
        <w:trPr>
          <w:trHeight w:val="288"/>
        </w:trPr>
        <w:tc>
          <w:tcPr>
            <w:tcW w:w="4225" w:type="dxa"/>
            <w:vAlign w:val="center"/>
          </w:tcPr>
          <w:p w14:paraId="675D626F" w14:textId="77777777" w:rsidR="005E5F0D" w:rsidRPr="00310069" w:rsidRDefault="005E5F0D" w:rsidP="005E5F0D">
            <w:pPr>
              <w:pStyle w:val="ColorfulList-Accent11"/>
              <w:numPr>
                <w:ilvl w:val="0"/>
                <w:numId w:val="4"/>
              </w:numPr>
              <w:ind w:left="360"/>
              <w:rPr>
                <w:rFonts w:ascii="Arial" w:hAnsi="Arial" w:cs="Arial"/>
                <w:sz w:val="18"/>
                <w:szCs w:val="18"/>
              </w:rPr>
            </w:pPr>
            <w:r w:rsidRPr="00310069">
              <w:rPr>
                <w:rFonts w:ascii="Arial" w:hAnsi="Arial" w:cs="Arial"/>
                <w:sz w:val="18"/>
                <w:szCs w:val="18"/>
              </w:rPr>
              <w:t>Project Title</w:t>
            </w:r>
          </w:p>
        </w:tc>
        <w:tc>
          <w:tcPr>
            <w:tcW w:w="9023" w:type="dxa"/>
            <w:vAlign w:val="center"/>
          </w:tcPr>
          <w:p w14:paraId="04963D94" w14:textId="65EC6FCA" w:rsidR="005E5F0D" w:rsidRPr="004B3E18" w:rsidRDefault="002E24D4" w:rsidP="00ED7343">
            <w:r>
              <w:t>Improved Water Supply</w:t>
            </w:r>
          </w:p>
        </w:tc>
      </w:tr>
      <w:tr w:rsidR="005E5F0D" w:rsidRPr="004B3E18" w14:paraId="2A81D115" w14:textId="77777777" w:rsidTr="00310069">
        <w:trPr>
          <w:trHeight w:val="288"/>
        </w:trPr>
        <w:tc>
          <w:tcPr>
            <w:tcW w:w="4225" w:type="dxa"/>
            <w:vAlign w:val="center"/>
          </w:tcPr>
          <w:p w14:paraId="2E0C8857" w14:textId="77777777" w:rsidR="005E5F0D" w:rsidRPr="00310069" w:rsidRDefault="005E5F0D" w:rsidP="005E5F0D">
            <w:pPr>
              <w:pStyle w:val="ColorfulList-Accent11"/>
              <w:numPr>
                <w:ilvl w:val="0"/>
                <w:numId w:val="4"/>
              </w:numPr>
              <w:ind w:left="360"/>
              <w:rPr>
                <w:rFonts w:ascii="Arial" w:hAnsi="Arial" w:cs="Arial"/>
                <w:sz w:val="18"/>
                <w:szCs w:val="18"/>
              </w:rPr>
            </w:pPr>
            <w:r w:rsidRPr="00310069">
              <w:rPr>
                <w:rFonts w:ascii="Arial" w:hAnsi="Arial" w:cs="Arial"/>
                <w:sz w:val="18"/>
                <w:szCs w:val="18"/>
              </w:rPr>
              <w:t>Project Number (</w:t>
            </w:r>
            <w:proofErr w:type="gramStart"/>
            <w:r w:rsidRPr="00310069">
              <w:rPr>
                <w:rFonts w:ascii="Arial" w:hAnsi="Arial" w:cs="Arial"/>
                <w:sz w:val="18"/>
                <w:szCs w:val="18"/>
              </w:rPr>
              <w:t>i.e.</w:t>
            </w:r>
            <w:proofErr w:type="gramEnd"/>
            <w:r w:rsidRPr="00310069">
              <w:rPr>
                <w:rFonts w:ascii="Arial" w:hAnsi="Arial" w:cs="Arial"/>
                <w:sz w:val="18"/>
                <w:szCs w:val="18"/>
              </w:rPr>
              <w:t xml:space="preserve"> Atlas project ID, PIMS+)</w:t>
            </w:r>
          </w:p>
        </w:tc>
        <w:tc>
          <w:tcPr>
            <w:tcW w:w="9023" w:type="dxa"/>
            <w:vAlign w:val="center"/>
          </w:tcPr>
          <w:p w14:paraId="31D74514" w14:textId="31C62CB5" w:rsidR="005E5F0D" w:rsidRPr="004B3E18" w:rsidRDefault="002E24D4" w:rsidP="00ED7343">
            <w:r>
              <w:t>0011</w:t>
            </w:r>
            <w:r w:rsidR="00BC1E94">
              <w:t>879</w:t>
            </w:r>
            <w:r>
              <w:t>7</w:t>
            </w:r>
          </w:p>
        </w:tc>
      </w:tr>
      <w:tr w:rsidR="005E5F0D" w:rsidRPr="004B3E18" w14:paraId="144C4268" w14:textId="77777777" w:rsidTr="00310069">
        <w:trPr>
          <w:trHeight w:val="288"/>
        </w:trPr>
        <w:tc>
          <w:tcPr>
            <w:tcW w:w="4225" w:type="dxa"/>
            <w:vAlign w:val="center"/>
          </w:tcPr>
          <w:p w14:paraId="513ECAAD" w14:textId="77777777" w:rsidR="005E5F0D" w:rsidRPr="00310069" w:rsidRDefault="005E5F0D" w:rsidP="005E5F0D">
            <w:pPr>
              <w:pStyle w:val="ColorfulList-Accent11"/>
              <w:numPr>
                <w:ilvl w:val="0"/>
                <w:numId w:val="4"/>
              </w:numPr>
              <w:ind w:left="360"/>
              <w:rPr>
                <w:rFonts w:ascii="Arial" w:hAnsi="Arial" w:cs="Arial"/>
                <w:sz w:val="18"/>
                <w:szCs w:val="18"/>
              </w:rPr>
            </w:pPr>
            <w:r w:rsidRPr="00310069">
              <w:rPr>
                <w:rFonts w:ascii="Arial" w:hAnsi="Arial" w:cs="Arial"/>
                <w:sz w:val="18"/>
                <w:szCs w:val="18"/>
              </w:rPr>
              <w:t>Location (Global/Region/Country)</w:t>
            </w:r>
          </w:p>
        </w:tc>
        <w:tc>
          <w:tcPr>
            <w:tcW w:w="9023" w:type="dxa"/>
            <w:vAlign w:val="center"/>
          </w:tcPr>
          <w:p w14:paraId="70F22397" w14:textId="6467EF8F" w:rsidR="005E5F0D" w:rsidRPr="004B3E18" w:rsidRDefault="002E24D4" w:rsidP="00ED7343">
            <w:r>
              <w:t>Eritrea</w:t>
            </w:r>
          </w:p>
        </w:tc>
      </w:tr>
      <w:tr w:rsidR="005E5F0D" w:rsidRPr="004B3E18" w14:paraId="4C39F513" w14:textId="77777777" w:rsidTr="00310069">
        <w:trPr>
          <w:trHeight w:val="288"/>
        </w:trPr>
        <w:tc>
          <w:tcPr>
            <w:tcW w:w="4225" w:type="dxa"/>
            <w:vAlign w:val="center"/>
          </w:tcPr>
          <w:p w14:paraId="4C9C4EA5" w14:textId="77777777" w:rsidR="005E5F0D" w:rsidRPr="00310069" w:rsidRDefault="005E5F0D" w:rsidP="005E5F0D">
            <w:pPr>
              <w:pStyle w:val="ColorfulList-Accent11"/>
              <w:numPr>
                <w:ilvl w:val="0"/>
                <w:numId w:val="4"/>
              </w:numPr>
              <w:ind w:left="360"/>
              <w:rPr>
                <w:rFonts w:ascii="Arial" w:hAnsi="Arial" w:cs="Arial"/>
                <w:sz w:val="18"/>
                <w:szCs w:val="18"/>
              </w:rPr>
            </w:pPr>
            <w:r w:rsidRPr="00310069">
              <w:rPr>
                <w:rFonts w:ascii="Arial" w:hAnsi="Arial" w:cs="Arial"/>
                <w:sz w:val="18"/>
                <w:szCs w:val="18"/>
              </w:rPr>
              <w:t>Project stage (Design or Implementation)</w:t>
            </w:r>
          </w:p>
        </w:tc>
        <w:tc>
          <w:tcPr>
            <w:tcW w:w="9023" w:type="dxa"/>
            <w:vAlign w:val="center"/>
          </w:tcPr>
          <w:p w14:paraId="2381F8FE" w14:textId="4CDDDA49" w:rsidR="005E5F0D" w:rsidRPr="004B3E18" w:rsidRDefault="002E24D4" w:rsidP="00ED7343">
            <w:r>
              <w:t>Implementation</w:t>
            </w:r>
          </w:p>
        </w:tc>
      </w:tr>
      <w:tr w:rsidR="005E5F0D" w:rsidRPr="004B3E18" w14:paraId="00FE6AE4" w14:textId="77777777" w:rsidTr="00310069">
        <w:trPr>
          <w:trHeight w:val="288"/>
        </w:trPr>
        <w:tc>
          <w:tcPr>
            <w:tcW w:w="4225" w:type="dxa"/>
            <w:vAlign w:val="center"/>
          </w:tcPr>
          <w:p w14:paraId="667BBAB5" w14:textId="77777777" w:rsidR="005E5F0D" w:rsidRPr="00310069" w:rsidRDefault="005E5F0D" w:rsidP="005E5F0D">
            <w:pPr>
              <w:pStyle w:val="ColorfulList-Accent11"/>
              <w:numPr>
                <w:ilvl w:val="0"/>
                <w:numId w:val="4"/>
              </w:numPr>
              <w:ind w:left="360"/>
              <w:rPr>
                <w:rFonts w:ascii="Arial" w:hAnsi="Arial" w:cs="Arial"/>
                <w:sz w:val="18"/>
                <w:szCs w:val="18"/>
              </w:rPr>
            </w:pPr>
            <w:r w:rsidRPr="00310069">
              <w:rPr>
                <w:rFonts w:ascii="Arial" w:hAnsi="Arial" w:cs="Arial"/>
                <w:sz w:val="18"/>
                <w:szCs w:val="18"/>
              </w:rPr>
              <w:t>Date</w:t>
            </w:r>
          </w:p>
        </w:tc>
        <w:tc>
          <w:tcPr>
            <w:tcW w:w="9023" w:type="dxa"/>
            <w:vAlign w:val="center"/>
          </w:tcPr>
          <w:p w14:paraId="33B6A5AB" w14:textId="5E8C5851" w:rsidR="005E5F0D" w:rsidRPr="004B3E18" w:rsidRDefault="00BC1E94" w:rsidP="00ED7343">
            <w:r>
              <w:t>June 2022</w:t>
            </w:r>
          </w:p>
        </w:tc>
      </w:tr>
    </w:tbl>
    <w:p w14:paraId="3B57512B" w14:textId="77777777" w:rsidR="005E5F0D" w:rsidRDefault="005E5F0D" w:rsidP="005E5F0D">
      <w:pPr>
        <w:tabs>
          <w:tab w:val="left" w:pos="360"/>
        </w:tabs>
        <w:rPr>
          <w:szCs w:val="20"/>
        </w:rPr>
      </w:pPr>
    </w:p>
    <w:p w14:paraId="1FD1BC23" w14:textId="77777777" w:rsidR="005E5F0D" w:rsidRPr="004638CE" w:rsidRDefault="005E5F0D" w:rsidP="00310069">
      <w:pPr>
        <w:spacing w:before="200"/>
        <w:rPr>
          <w:b/>
          <w:color w:val="4F81BD"/>
          <w:sz w:val="24"/>
        </w:rPr>
      </w:pPr>
      <w:r w:rsidRPr="004638CE">
        <w:rPr>
          <w:b/>
          <w:color w:val="4F81BD"/>
          <w:sz w:val="24"/>
        </w:rPr>
        <w:t xml:space="preserve">Part A. Integrating </w:t>
      </w:r>
      <w:r>
        <w:rPr>
          <w:b/>
          <w:color w:val="4F81BD"/>
          <w:sz w:val="24"/>
        </w:rPr>
        <w:t>Programming</w:t>
      </w:r>
      <w:r w:rsidRPr="004638CE">
        <w:rPr>
          <w:b/>
          <w:color w:val="4F81BD"/>
          <w:sz w:val="24"/>
        </w:rPr>
        <w:t xml:space="preserve"> Principles to Strengthen Social and Environmental Sustainability</w:t>
      </w:r>
    </w:p>
    <w:p w14:paraId="4C2B3DAA" w14:textId="77777777" w:rsidR="005E5F0D" w:rsidRPr="00372083" w:rsidRDefault="005E5F0D" w:rsidP="005E5F0D">
      <w:pPr>
        <w:rPr>
          <w:b/>
          <w:szCs w:val="20"/>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5E5F0D" w:rsidRPr="004B3E18" w14:paraId="6854A91C" w14:textId="77777777" w:rsidTr="00ED7343">
        <w:trPr>
          <w:trHeight w:val="449"/>
        </w:trPr>
        <w:tc>
          <w:tcPr>
            <w:tcW w:w="13248" w:type="dxa"/>
            <w:shd w:val="clear" w:color="auto" w:fill="0F243E"/>
            <w:vAlign w:val="center"/>
          </w:tcPr>
          <w:p w14:paraId="31E99061" w14:textId="77777777" w:rsidR="005E5F0D" w:rsidRPr="004B3E18" w:rsidRDefault="005E5F0D" w:rsidP="00ED7343">
            <w:pPr>
              <w:rPr>
                <w:szCs w:val="20"/>
              </w:rPr>
            </w:pPr>
            <w:r w:rsidRPr="004B3E18">
              <w:rPr>
                <w:b/>
                <w:szCs w:val="20"/>
              </w:rPr>
              <w:t xml:space="preserve">QUESTION 1: How Does the Project Integrate the </w:t>
            </w:r>
            <w:r>
              <w:rPr>
                <w:b/>
                <w:szCs w:val="20"/>
              </w:rPr>
              <w:t>Programming</w:t>
            </w:r>
            <w:r w:rsidRPr="004B3E18">
              <w:rPr>
                <w:b/>
                <w:szCs w:val="20"/>
              </w:rPr>
              <w:t xml:space="preserve"> Principles in </w:t>
            </w:r>
            <w:r>
              <w:rPr>
                <w:b/>
                <w:szCs w:val="20"/>
              </w:rPr>
              <w:t>O</w:t>
            </w:r>
            <w:r w:rsidRPr="004B3E18">
              <w:rPr>
                <w:b/>
                <w:szCs w:val="20"/>
              </w:rPr>
              <w:t>rder to Strengthen Social and Environmental Sustainability?</w:t>
            </w:r>
          </w:p>
        </w:tc>
      </w:tr>
      <w:tr w:rsidR="005E5F0D" w:rsidRPr="004B3E18" w14:paraId="7DE1E81E" w14:textId="77777777" w:rsidTr="00ED7343">
        <w:tc>
          <w:tcPr>
            <w:tcW w:w="13248" w:type="dxa"/>
            <w:shd w:val="clear" w:color="auto" w:fill="C6D9F1"/>
          </w:tcPr>
          <w:p w14:paraId="12E88924" w14:textId="77777777" w:rsidR="005E5F0D" w:rsidRPr="004B3E18" w:rsidRDefault="005E5F0D" w:rsidP="00ED7343">
            <w:pPr>
              <w:tabs>
                <w:tab w:val="left" w:pos="432"/>
              </w:tabs>
              <w:spacing w:before="60" w:after="60"/>
              <w:rPr>
                <w:rFonts w:eastAsia="Times New Roman"/>
                <w:b/>
                <w:i/>
              </w:rPr>
            </w:pPr>
            <w:r w:rsidRPr="004B3E18">
              <w:rPr>
                <w:rFonts w:eastAsia="Times New Roman"/>
                <w:b/>
                <w:i/>
              </w:rPr>
              <w:t xml:space="preserve">Briefly describe in the space below how the </w:t>
            </w:r>
            <w:r>
              <w:rPr>
                <w:rFonts w:eastAsia="Times New Roman"/>
                <w:b/>
                <w:i/>
              </w:rPr>
              <w:t>project</w:t>
            </w:r>
            <w:r w:rsidRPr="004B3E18">
              <w:rPr>
                <w:rFonts w:eastAsia="Times New Roman"/>
                <w:b/>
                <w:i/>
              </w:rPr>
              <w:t xml:space="preserve"> mainstreams the </w:t>
            </w:r>
            <w:r w:rsidRPr="00DB6812">
              <w:rPr>
                <w:rFonts w:eastAsia="Times New Roman"/>
                <w:b/>
                <w:i/>
              </w:rPr>
              <w:t>human rights-based approach</w:t>
            </w:r>
          </w:p>
        </w:tc>
      </w:tr>
      <w:tr w:rsidR="005E5F0D" w:rsidRPr="004B3E18" w14:paraId="3C77AA06" w14:textId="77777777" w:rsidTr="00ED7343">
        <w:trPr>
          <w:trHeight w:val="413"/>
        </w:trPr>
        <w:tc>
          <w:tcPr>
            <w:tcW w:w="13248" w:type="dxa"/>
          </w:tcPr>
          <w:p w14:paraId="5E92B005" w14:textId="7E146E87" w:rsidR="005E5F0D" w:rsidRPr="004B3E18" w:rsidRDefault="00CF6989" w:rsidP="00ED7343">
            <w:pPr>
              <w:pStyle w:val="ColorfulList-Accent11"/>
              <w:keepNext/>
              <w:keepLines/>
              <w:tabs>
                <w:tab w:val="left" w:pos="432"/>
              </w:tabs>
              <w:spacing w:before="60" w:after="60"/>
              <w:ind w:left="0"/>
              <w:outlineLvl w:val="7"/>
              <w:rPr>
                <w:sz w:val="18"/>
                <w:szCs w:val="18"/>
              </w:rPr>
            </w:pPr>
            <w:r>
              <w:rPr>
                <w:sz w:val="18"/>
                <w:szCs w:val="18"/>
              </w:rPr>
              <w:t xml:space="preserve">Aligned with the Government of the State of Eritrea’s </w:t>
            </w:r>
            <w:r w:rsidR="009423E8">
              <w:rPr>
                <w:sz w:val="18"/>
                <w:szCs w:val="18"/>
              </w:rPr>
              <w:t xml:space="preserve">(GoSE) </w:t>
            </w:r>
            <w:r>
              <w:rPr>
                <w:sz w:val="18"/>
                <w:szCs w:val="18"/>
              </w:rPr>
              <w:t xml:space="preserve">priorities in ensuring food, access to clean and reliable water and energy, the improved water supply project funded by UNDP </w:t>
            </w:r>
            <w:r w:rsidR="00426FB4">
              <w:rPr>
                <w:sz w:val="18"/>
                <w:szCs w:val="18"/>
              </w:rPr>
              <w:t xml:space="preserve">support the </w:t>
            </w:r>
            <w:proofErr w:type="spellStart"/>
            <w:r w:rsidR="00426FB4">
              <w:rPr>
                <w:sz w:val="18"/>
                <w:szCs w:val="18"/>
              </w:rPr>
              <w:t>GoSE’s</w:t>
            </w:r>
            <w:proofErr w:type="spellEnd"/>
            <w:r w:rsidR="00426FB4">
              <w:rPr>
                <w:sz w:val="18"/>
                <w:szCs w:val="18"/>
              </w:rPr>
              <w:t xml:space="preserve"> </w:t>
            </w:r>
            <w:r w:rsidR="009D6723">
              <w:rPr>
                <w:sz w:val="18"/>
                <w:szCs w:val="18"/>
              </w:rPr>
              <w:t>endeavors</w:t>
            </w:r>
            <w:r w:rsidR="00426FB4">
              <w:rPr>
                <w:sz w:val="18"/>
                <w:szCs w:val="18"/>
              </w:rPr>
              <w:t xml:space="preserve"> as access to sustainable and clean water remains a </w:t>
            </w:r>
            <w:r w:rsidR="009D6723">
              <w:rPr>
                <w:sz w:val="18"/>
                <w:szCs w:val="18"/>
              </w:rPr>
              <w:t>human right</w:t>
            </w:r>
            <w:r w:rsidR="00426FB4">
              <w:rPr>
                <w:sz w:val="18"/>
                <w:szCs w:val="18"/>
              </w:rPr>
              <w:t xml:space="preserve"> to all. Thus, the project mainstreams access to clean and safe water to communities who </w:t>
            </w:r>
            <w:r w:rsidR="00A546FC">
              <w:rPr>
                <w:sz w:val="18"/>
                <w:szCs w:val="18"/>
              </w:rPr>
              <w:t>do not have or</w:t>
            </w:r>
            <w:r w:rsidR="00FD0504">
              <w:rPr>
                <w:sz w:val="18"/>
                <w:szCs w:val="18"/>
              </w:rPr>
              <w:t xml:space="preserve"> have</w:t>
            </w:r>
            <w:r w:rsidR="00A546FC">
              <w:rPr>
                <w:sz w:val="18"/>
                <w:szCs w:val="18"/>
              </w:rPr>
              <w:t xml:space="preserve"> limited access to clean </w:t>
            </w:r>
            <w:r w:rsidR="00FD0504">
              <w:rPr>
                <w:sz w:val="18"/>
                <w:szCs w:val="18"/>
              </w:rPr>
              <w:t>water</w:t>
            </w:r>
            <w:r w:rsidR="00A546FC">
              <w:rPr>
                <w:sz w:val="18"/>
                <w:szCs w:val="18"/>
              </w:rPr>
              <w:t xml:space="preserve">. </w:t>
            </w:r>
            <w:r w:rsidR="005C05D7">
              <w:rPr>
                <w:sz w:val="18"/>
                <w:szCs w:val="18"/>
              </w:rPr>
              <w:t>As water scarcity impacts livelihoods, particularly of those living in rural areas</w:t>
            </w:r>
            <w:r w:rsidR="00A81D6B">
              <w:rPr>
                <w:sz w:val="18"/>
                <w:szCs w:val="18"/>
              </w:rPr>
              <w:t xml:space="preserve"> where subsistence farming  and pastoralism are prevalent</w:t>
            </w:r>
            <w:r w:rsidR="00FD0504">
              <w:rPr>
                <w:sz w:val="18"/>
                <w:szCs w:val="18"/>
              </w:rPr>
              <w:t>; t</w:t>
            </w:r>
            <w:r w:rsidR="004D28AD">
              <w:rPr>
                <w:sz w:val="18"/>
                <w:szCs w:val="18"/>
              </w:rPr>
              <w:t>his project is a community-based water supply project</w:t>
            </w:r>
            <w:r w:rsidR="00050F3E">
              <w:rPr>
                <w:sz w:val="18"/>
                <w:szCs w:val="18"/>
              </w:rPr>
              <w:t xml:space="preserve"> where local communities are selected according to the urgency, the level of vulnerability as well as </w:t>
            </w:r>
            <w:r w:rsidR="00F10344">
              <w:rPr>
                <w:sz w:val="18"/>
                <w:szCs w:val="18"/>
              </w:rPr>
              <w:t>ensuring a participatory approach of women, women-headed households, youth, elderly and persons with disabilities within the establishment of WASH committee</w:t>
            </w:r>
            <w:r w:rsidR="00A32DCF">
              <w:rPr>
                <w:sz w:val="18"/>
                <w:szCs w:val="18"/>
              </w:rPr>
              <w:t xml:space="preserve">s in all intervention areas. In fact, </w:t>
            </w:r>
            <w:r w:rsidR="00F56A51">
              <w:rPr>
                <w:sz w:val="18"/>
                <w:szCs w:val="18"/>
              </w:rPr>
              <w:t>the local management and community initiatives for the project play a key role in ensuring and sustaining the success of enhancing water supply services</w:t>
            </w:r>
            <w:r w:rsidR="007A5B7A">
              <w:rPr>
                <w:sz w:val="18"/>
                <w:szCs w:val="18"/>
              </w:rPr>
              <w:t xml:space="preserve"> to poor communities. T</w:t>
            </w:r>
            <w:r w:rsidR="00A32DCF">
              <w:rPr>
                <w:sz w:val="18"/>
                <w:szCs w:val="18"/>
              </w:rPr>
              <w:t>he project is aligned with the UNSDCF 2022-2026</w:t>
            </w:r>
            <w:r w:rsidR="00864F47">
              <w:rPr>
                <w:sz w:val="18"/>
                <w:szCs w:val="18"/>
              </w:rPr>
              <w:t>: All people, including refugees, benefits from available climate resilient and sustainable water, sanitation</w:t>
            </w:r>
            <w:r w:rsidR="009D6723">
              <w:rPr>
                <w:sz w:val="18"/>
                <w:szCs w:val="18"/>
              </w:rPr>
              <w:t>,</w:t>
            </w:r>
            <w:r w:rsidR="00864F47">
              <w:rPr>
                <w:sz w:val="18"/>
                <w:szCs w:val="18"/>
              </w:rPr>
              <w:t xml:space="preserve"> and hygiene services. </w:t>
            </w:r>
          </w:p>
        </w:tc>
      </w:tr>
      <w:tr w:rsidR="005E5F0D" w:rsidRPr="004B3E18" w14:paraId="237B5A8C" w14:textId="77777777" w:rsidTr="00ED7343">
        <w:trPr>
          <w:trHeight w:val="296"/>
        </w:trPr>
        <w:tc>
          <w:tcPr>
            <w:tcW w:w="13248" w:type="dxa"/>
            <w:shd w:val="clear" w:color="auto" w:fill="C6D9F1"/>
          </w:tcPr>
          <w:p w14:paraId="55C28BD5" w14:textId="77777777" w:rsidR="005E5F0D" w:rsidRPr="004B3E18" w:rsidRDefault="005E5F0D" w:rsidP="00ED7343">
            <w:pPr>
              <w:spacing w:after="120"/>
              <w:contextualSpacing/>
              <w:rPr>
                <w:b/>
                <w:i/>
              </w:rPr>
            </w:pPr>
            <w:r w:rsidRPr="004B3E18">
              <w:rPr>
                <w:rFonts w:eastAsia="Times New Roman"/>
                <w:b/>
                <w:i/>
              </w:rPr>
              <w:t xml:space="preserve">Briefly describe in the space below how the </w:t>
            </w:r>
            <w:r>
              <w:rPr>
                <w:rFonts w:eastAsia="Times New Roman"/>
                <w:b/>
                <w:i/>
              </w:rPr>
              <w:t>project</w:t>
            </w:r>
            <w:r w:rsidRPr="004B3E18">
              <w:rPr>
                <w:rFonts w:eastAsia="Times New Roman"/>
                <w:b/>
                <w:i/>
              </w:rPr>
              <w:t xml:space="preserve"> is likely to improve gender equality and women’s empowerment</w:t>
            </w:r>
          </w:p>
        </w:tc>
      </w:tr>
      <w:tr w:rsidR="005E5F0D" w:rsidRPr="004B3E18" w14:paraId="0EB9B843" w14:textId="77777777" w:rsidTr="00ED7343">
        <w:trPr>
          <w:trHeight w:val="440"/>
        </w:trPr>
        <w:tc>
          <w:tcPr>
            <w:tcW w:w="13248" w:type="dxa"/>
          </w:tcPr>
          <w:p w14:paraId="4E4D837A" w14:textId="7E32CB57" w:rsidR="005E5F0D" w:rsidRPr="009D6723" w:rsidRDefault="007A5B7A" w:rsidP="00ED7343">
            <w:pPr>
              <w:pStyle w:val="ColorfulList-Accent11"/>
              <w:tabs>
                <w:tab w:val="left" w:pos="432"/>
              </w:tabs>
              <w:spacing w:before="60" w:after="60"/>
              <w:ind w:left="0"/>
              <w:rPr>
                <w:rFonts w:eastAsia="Times New Roman"/>
                <w:iCs/>
                <w:color w:val="595959"/>
                <w:sz w:val="18"/>
                <w:szCs w:val="18"/>
              </w:rPr>
            </w:pPr>
            <w:r w:rsidRPr="009D6723">
              <w:rPr>
                <w:rFonts w:eastAsia="Times New Roman"/>
                <w:iCs/>
                <w:sz w:val="18"/>
                <w:szCs w:val="18"/>
              </w:rPr>
              <w:t>In rural parts of the country, women and girls are the main responsible for fetching water that their families need for drinking, bathing, cooking</w:t>
            </w:r>
            <w:r w:rsidR="009D6723" w:rsidRPr="009D6723">
              <w:rPr>
                <w:rFonts w:eastAsia="Times New Roman"/>
                <w:iCs/>
                <w:sz w:val="18"/>
                <w:szCs w:val="18"/>
              </w:rPr>
              <w:t>,</w:t>
            </w:r>
            <w:r w:rsidRPr="009D6723">
              <w:rPr>
                <w:rFonts w:eastAsia="Times New Roman"/>
                <w:iCs/>
                <w:sz w:val="18"/>
                <w:szCs w:val="18"/>
              </w:rPr>
              <w:t xml:space="preserve"> and other household</w:t>
            </w:r>
            <w:r w:rsidR="00242DC4" w:rsidRPr="009D6723">
              <w:rPr>
                <w:rFonts w:eastAsia="Times New Roman"/>
                <w:iCs/>
                <w:sz w:val="18"/>
                <w:szCs w:val="18"/>
              </w:rPr>
              <w:t xml:space="preserve">s uses. The time women and girls spend on domestic chores is significant and through the provision of </w:t>
            </w:r>
            <w:r w:rsidR="000C1049" w:rsidRPr="009D6723">
              <w:rPr>
                <w:rFonts w:eastAsia="Times New Roman"/>
                <w:iCs/>
                <w:sz w:val="18"/>
                <w:szCs w:val="18"/>
              </w:rPr>
              <w:t xml:space="preserve">water infrastructure will likely improve their lives by </w:t>
            </w:r>
            <w:r w:rsidR="0087712E" w:rsidRPr="009D6723">
              <w:rPr>
                <w:rFonts w:eastAsia="Times New Roman"/>
                <w:iCs/>
                <w:sz w:val="18"/>
                <w:szCs w:val="18"/>
              </w:rPr>
              <w:t>red</w:t>
            </w:r>
            <w:r w:rsidR="009D6723" w:rsidRPr="009D6723">
              <w:rPr>
                <w:rFonts w:eastAsia="Times New Roman"/>
                <w:iCs/>
                <w:sz w:val="18"/>
                <w:szCs w:val="18"/>
              </w:rPr>
              <w:t>uci</w:t>
            </w:r>
            <w:r w:rsidR="0087712E" w:rsidRPr="009D6723">
              <w:rPr>
                <w:rFonts w:eastAsia="Times New Roman"/>
                <w:iCs/>
                <w:sz w:val="18"/>
                <w:szCs w:val="18"/>
              </w:rPr>
              <w:t xml:space="preserve">ng the time burden by shortening the distance. The saving will </w:t>
            </w:r>
            <w:r w:rsidR="003A7EA9" w:rsidRPr="009D6723">
              <w:rPr>
                <w:rFonts w:eastAsia="Times New Roman"/>
                <w:iCs/>
                <w:sz w:val="18"/>
                <w:szCs w:val="18"/>
              </w:rPr>
              <w:t>include time spent on collecting, loading, and purifying water. This would enable women and girls to engage in other activities</w:t>
            </w:r>
            <w:r w:rsidR="00387BA3" w:rsidRPr="009D6723">
              <w:rPr>
                <w:rFonts w:eastAsia="Times New Roman"/>
                <w:iCs/>
                <w:sz w:val="18"/>
                <w:szCs w:val="18"/>
              </w:rPr>
              <w:t xml:space="preserve"> – income generating activities – and dedicate more time to pursuing education. Subsequently, the access to improved water supply would contribute to gender equality and women’s empowerment. </w:t>
            </w:r>
          </w:p>
        </w:tc>
      </w:tr>
      <w:tr w:rsidR="005E5F0D" w:rsidRPr="004B3E18" w14:paraId="4AA43C60" w14:textId="77777777" w:rsidTr="00ED7343">
        <w:trPr>
          <w:trHeight w:val="305"/>
        </w:trPr>
        <w:tc>
          <w:tcPr>
            <w:tcW w:w="13248" w:type="dxa"/>
            <w:shd w:val="clear" w:color="auto" w:fill="C6D9F1"/>
          </w:tcPr>
          <w:p w14:paraId="05DEAD1F" w14:textId="77777777" w:rsidR="005E5F0D" w:rsidRPr="004B3E18" w:rsidRDefault="005E5F0D" w:rsidP="00ED7343">
            <w:pPr>
              <w:spacing w:after="120"/>
              <w:contextualSpacing/>
              <w:rPr>
                <w:b/>
                <w:i/>
                <w:u w:val="single"/>
              </w:rPr>
            </w:pPr>
            <w:r w:rsidRPr="004B3E18">
              <w:rPr>
                <w:rFonts w:eastAsia="Times New Roman"/>
                <w:b/>
                <w:i/>
              </w:rPr>
              <w:t xml:space="preserve">Briefly describe in the space below how the </w:t>
            </w:r>
            <w:r>
              <w:rPr>
                <w:rFonts w:eastAsia="Times New Roman"/>
                <w:b/>
                <w:i/>
              </w:rPr>
              <w:t>project</w:t>
            </w:r>
            <w:r w:rsidRPr="004B3E18">
              <w:rPr>
                <w:rFonts w:eastAsia="Times New Roman"/>
                <w:b/>
                <w:i/>
              </w:rPr>
              <w:t xml:space="preserve"> mainstreams sustainability</w:t>
            </w:r>
            <w:r>
              <w:rPr>
                <w:rFonts w:eastAsia="Times New Roman"/>
                <w:b/>
                <w:i/>
              </w:rPr>
              <w:t xml:space="preserve"> and resilience</w:t>
            </w:r>
          </w:p>
        </w:tc>
      </w:tr>
      <w:tr w:rsidR="005E5F0D" w:rsidRPr="004B3E18" w14:paraId="2189DFBF" w14:textId="77777777" w:rsidTr="00ED7343">
        <w:trPr>
          <w:trHeight w:val="368"/>
        </w:trPr>
        <w:tc>
          <w:tcPr>
            <w:tcW w:w="13248" w:type="dxa"/>
          </w:tcPr>
          <w:p w14:paraId="19AD1EF8" w14:textId="6076096C" w:rsidR="005E5F0D" w:rsidRPr="006E225C" w:rsidRDefault="009D6723" w:rsidP="006E225C">
            <w:pPr>
              <w:pStyle w:val="Default"/>
              <w:rPr>
                <w:sz w:val="18"/>
                <w:szCs w:val="18"/>
                <w:lang w:val="en-US"/>
              </w:rPr>
            </w:pPr>
            <w:r w:rsidRPr="00FA2770">
              <w:rPr>
                <w:sz w:val="18"/>
                <w:szCs w:val="18"/>
                <w:lang w:val="en-US"/>
              </w:rPr>
              <w:t xml:space="preserve">The project promotes an integrated water resources management approach with the full participation of local communities to ensure coordination and management of the water infrastructure by providing trainings on maintenance as well as monitoring through the establishment of WASH and water users’ committees. </w:t>
            </w:r>
            <w:r w:rsidR="001E584F" w:rsidRPr="00FA2770">
              <w:rPr>
                <w:sz w:val="18"/>
                <w:szCs w:val="18"/>
                <w:lang w:val="en-US"/>
              </w:rPr>
              <w:t xml:space="preserve">The water supply </w:t>
            </w:r>
            <w:r w:rsidR="00D24440">
              <w:rPr>
                <w:sz w:val="18"/>
                <w:szCs w:val="18"/>
                <w:lang w:val="en-US"/>
              </w:rPr>
              <w:t xml:space="preserve">project ensures </w:t>
            </w:r>
            <w:r w:rsidR="00D24440">
              <w:rPr>
                <w:sz w:val="18"/>
                <w:szCs w:val="18"/>
                <w:lang w:val="en-US"/>
              </w:rPr>
              <w:lastRenderedPageBreak/>
              <w:t>sustainability by reducing wastage a</w:t>
            </w:r>
            <w:r w:rsidR="003B0897">
              <w:rPr>
                <w:sz w:val="18"/>
                <w:szCs w:val="18"/>
                <w:lang w:val="en-US"/>
              </w:rPr>
              <w:t xml:space="preserve">s well as ensuring quality of drinking and domestic water to rural communities. </w:t>
            </w:r>
            <w:r w:rsidR="001757CF">
              <w:rPr>
                <w:sz w:val="18"/>
                <w:szCs w:val="18"/>
                <w:lang w:val="en-US"/>
              </w:rPr>
              <w:t xml:space="preserve">The access to climate resilient water supply systems will consequently enhance resilience and livelihood security through sustainable access to improved quantities and quality of drinking and domestic water. </w:t>
            </w:r>
            <w:r w:rsidR="00BF1B4F">
              <w:rPr>
                <w:sz w:val="18"/>
                <w:szCs w:val="18"/>
                <w:lang w:val="en-US"/>
              </w:rPr>
              <w:t>The beneficiaries resilience is hence strengthened through trainings, management of the water infrastructure</w:t>
            </w:r>
            <w:r w:rsidR="00F84530">
              <w:rPr>
                <w:sz w:val="18"/>
                <w:szCs w:val="18"/>
                <w:lang w:val="en-US"/>
              </w:rPr>
              <w:t xml:space="preserve"> which will also allow them to </w:t>
            </w:r>
            <w:r w:rsidR="006E225C">
              <w:rPr>
                <w:sz w:val="18"/>
                <w:szCs w:val="18"/>
                <w:lang w:val="en-US"/>
              </w:rPr>
              <w:t>foresee</w:t>
            </w:r>
            <w:r w:rsidR="00F84530">
              <w:rPr>
                <w:sz w:val="18"/>
                <w:szCs w:val="18"/>
                <w:lang w:val="en-US"/>
              </w:rPr>
              <w:t xml:space="preserve"> reduced waterborne diseases and improved rural livelihoods, especially for women and girls, liberating their time for education and </w:t>
            </w:r>
            <w:r w:rsidR="006E225C">
              <w:rPr>
                <w:sz w:val="18"/>
                <w:szCs w:val="18"/>
                <w:lang w:val="en-US"/>
              </w:rPr>
              <w:t>income</w:t>
            </w:r>
            <w:r w:rsidR="00F84530">
              <w:rPr>
                <w:sz w:val="18"/>
                <w:szCs w:val="18"/>
                <w:lang w:val="en-US"/>
              </w:rPr>
              <w:t xml:space="preserve">-generating activities. </w:t>
            </w:r>
          </w:p>
        </w:tc>
      </w:tr>
      <w:tr w:rsidR="005E5F0D" w:rsidRPr="004B3E18" w14:paraId="1BBB6B66" w14:textId="77777777" w:rsidTr="00ED7343">
        <w:tc>
          <w:tcPr>
            <w:tcW w:w="13248" w:type="dxa"/>
            <w:shd w:val="clear" w:color="auto" w:fill="C6DAF1"/>
          </w:tcPr>
          <w:p w14:paraId="41595916" w14:textId="77777777" w:rsidR="005E5F0D" w:rsidRPr="004B3E18" w:rsidRDefault="005E5F0D" w:rsidP="00ED7343">
            <w:pPr>
              <w:pStyle w:val="ColorfulList-Accent11"/>
              <w:tabs>
                <w:tab w:val="left" w:pos="432"/>
              </w:tabs>
              <w:spacing w:before="60" w:after="60"/>
              <w:ind w:left="0"/>
              <w:rPr>
                <w:rFonts w:eastAsia="Times New Roman"/>
                <w:i/>
                <w:color w:val="595959"/>
                <w:sz w:val="18"/>
                <w:szCs w:val="18"/>
              </w:rPr>
            </w:pPr>
            <w:r w:rsidRPr="004B3E18">
              <w:rPr>
                <w:rFonts w:eastAsia="Times New Roman"/>
                <w:b/>
                <w:i/>
                <w:sz w:val="18"/>
                <w:szCs w:val="18"/>
              </w:rPr>
              <w:lastRenderedPageBreak/>
              <w:t xml:space="preserve">Briefly describe in the space below how the </w:t>
            </w:r>
            <w:r>
              <w:rPr>
                <w:rFonts w:eastAsia="Times New Roman"/>
                <w:b/>
                <w:i/>
                <w:sz w:val="18"/>
                <w:szCs w:val="18"/>
              </w:rPr>
              <w:t>project</w:t>
            </w:r>
            <w:r w:rsidRPr="004B3E18">
              <w:rPr>
                <w:rFonts w:eastAsia="Times New Roman"/>
                <w:b/>
                <w:i/>
                <w:sz w:val="18"/>
                <w:szCs w:val="18"/>
              </w:rPr>
              <w:t xml:space="preserve"> </w:t>
            </w:r>
            <w:r>
              <w:rPr>
                <w:rFonts w:eastAsia="Times New Roman"/>
                <w:b/>
                <w:i/>
                <w:sz w:val="18"/>
                <w:szCs w:val="18"/>
              </w:rPr>
              <w:t>strengthens</w:t>
            </w:r>
            <w:r w:rsidRPr="004B3E18">
              <w:rPr>
                <w:rFonts w:eastAsia="Times New Roman"/>
                <w:b/>
                <w:i/>
                <w:sz w:val="18"/>
                <w:szCs w:val="18"/>
              </w:rPr>
              <w:t xml:space="preserve"> </w:t>
            </w:r>
            <w:r>
              <w:rPr>
                <w:rFonts w:eastAsia="Times New Roman"/>
                <w:b/>
                <w:i/>
                <w:sz w:val="18"/>
                <w:szCs w:val="18"/>
              </w:rPr>
              <w:t>accountability to stakeholders</w:t>
            </w:r>
          </w:p>
        </w:tc>
      </w:tr>
      <w:tr w:rsidR="005E5F0D" w:rsidRPr="004B3E18" w14:paraId="16F909A3" w14:textId="77777777" w:rsidTr="00ED7343">
        <w:trPr>
          <w:trHeight w:val="440"/>
        </w:trPr>
        <w:tc>
          <w:tcPr>
            <w:tcW w:w="13248" w:type="dxa"/>
          </w:tcPr>
          <w:p w14:paraId="6518BE4B" w14:textId="704E7034" w:rsidR="000D69EC" w:rsidRDefault="000D69EC" w:rsidP="00BF1B4F">
            <w:pPr>
              <w:pStyle w:val="Default"/>
              <w:rPr>
                <w:sz w:val="18"/>
                <w:szCs w:val="18"/>
                <w:lang w:val="en-US"/>
              </w:rPr>
            </w:pPr>
            <w:r>
              <w:rPr>
                <w:sz w:val="18"/>
                <w:szCs w:val="18"/>
                <w:lang w:val="en-US"/>
              </w:rPr>
              <w:t xml:space="preserve">The project will strengthen accountability to stakeholders through its institutional arrangements at national-zoba-subzoba-kebabi level representations. In fact, a </w:t>
            </w:r>
            <w:r w:rsidR="006A100E">
              <w:rPr>
                <w:sz w:val="18"/>
                <w:szCs w:val="18"/>
                <w:lang w:val="en-US"/>
              </w:rPr>
              <w:t xml:space="preserve">Steering committee comprising of the Ministry of Land, Water and Environment (IP) and its Water Resources Department Director General, the Ministry of Finance and National Development as the Governing body, Representative of the zoba administrations, the UNDP country office will meet </w:t>
            </w:r>
            <w:r w:rsidR="00906E59">
              <w:rPr>
                <w:sz w:val="18"/>
                <w:szCs w:val="18"/>
                <w:lang w:val="en-US"/>
              </w:rPr>
              <w:t xml:space="preserve">twice a year under the Annual and biannual Review Programme meetings to review progress, any issues and planning. </w:t>
            </w:r>
            <w:r w:rsidR="008100F1">
              <w:rPr>
                <w:sz w:val="18"/>
                <w:szCs w:val="18"/>
                <w:lang w:val="en-US"/>
              </w:rPr>
              <w:t>Quarterly, biannual</w:t>
            </w:r>
            <w:r w:rsidR="003D0811">
              <w:rPr>
                <w:sz w:val="18"/>
                <w:szCs w:val="18"/>
                <w:lang w:val="en-US"/>
              </w:rPr>
              <w:t>,</w:t>
            </w:r>
            <w:r w:rsidR="008100F1">
              <w:rPr>
                <w:sz w:val="18"/>
                <w:szCs w:val="18"/>
                <w:lang w:val="en-US"/>
              </w:rPr>
              <w:t xml:space="preserve"> and annual progress reports will be prepared </w:t>
            </w:r>
            <w:r w:rsidR="0028639F">
              <w:rPr>
                <w:sz w:val="18"/>
                <w:szCs w:val="18"/>
                <w:lang w:val="en-US"/>
              </w:rPr>
              <w:t xml:space="preserve">in addition to field visits to ensure accountability. The project will also collect stories to </w:t>
            </w:r>
            <w:r w:rsidR="00DC5169">
              <w:rPr>
                <w:sz w:val="18"/>
                <w:szCs w:val="18"/>
                <w:lang w:val="en-US"/>
              </w:rPr>
              <w:t xml:space="preserve">evaluate its impact on local communities and collect best practices. </w:t>
            </w:r>
          </w:p>
          <w:p w14:paraId="0013E9B2" w14:textId="6E2A8573" w:rsidR="005E5F0D" w:rsidRPr="003D0811" w:rsidRDefault="00BF1B4F" w:rsidP="003D0811">
            <w:pPr>
              <w:pStyle w:val="Default"/>
              <w:rPr>
                <w:lang w:val="en-US"/>
              </w:rPr>
            </w:pPr>
            <w:r>
              <w:rPr>
                <w:sz w:val="18"/>
                <w:szCs w:val="18"/>
                <w:lang w:val="en-US"/>
              </w:rPr>
              <w:t xml:space="preserve">Through the establishment of the local committees, the project will ensure equal participation in development and that the benefits are shared equitably among all village members. </w:t>
            </w:r>
            <w:r w:rsidR="00DC5169" w:rsidRPr="003D0811">
              <w:rPr>
                <w:rFonts w:eastAsia="Times New Roman"/>
                <w:iCs/>
                <w:color w:val="auto"/>
                <w:sz w:val="18"/>
                <w:szCs w:val="18"/>
              </w:rPr>
              <w:t xml:space="preserve">The project is also integrated into the </w:t>
            </w:r>
            <w:proofErr w:type="spellStart"/>
            <w:r w:rsidR="003D0811" w:rsidRPr="003D0811">
              <w:rPr>
                <w:rFonts w:eastAsia="Times New Roman"/>
                <w:iCs/>
                <w:color w:val="auto"/>
                <w:sz w:val="18"/>
                <w:szCs w:val="18"/>
              </w:rPr>
              <w:t>GoSE’s</w:t>
            </w:r>
            <w:proofErr w:type="spellEnd"/>
            <w:r w:rsidR="003D0811" w:rsidRPr="003D0811">
              <w:rPr>
                <w:rFonts w:eastAsia="Times New Roman"/>
                <w:iCs/>
                <w:color w:val="auto"/>
                <w:sz w:val="18"/>
                <w:szCs w:val="18"/>
              </w:rPr>
              <w:t xml:space="preserve"> priorities for interventions under the UNSDCF 2022-2026 in addition to UNDP Outcome evaluation and portfolio review. </w:t>
            </w:r>
          </w:p>
        </w:tc>
      </w:tr>
    </w:tbl>
    <w:p w14:paraId="6AF37FFD" w14:textId="77777777" w:rsidR="005E5F0D" w:rsidRPr="00FC7D8A" w:rsidRDefault="005E5F0D" w:rsidP="005E5F0D">
      <w:pPr>
        <w:rPr>
          <w:b/>
          <w:szCs w:val="20"/>
        </w:rPr>
      </w:pPr>
    </w:p>
    <w:p w14:paraId="1A82093D" w14:textId="77777777" w:rsidR="005E5F0D" w:rsidRPr="00E6606A" w:rsidRDefault="005E5F0D" w:rsidP="00310069">
      <w:pPr>
        <w:keepNext/>
        <w:spacing w:before="200"/>
        <w:rPr>
          <w:b/>
          <w:color w:val="4F81BD"/>
          <w:sz w:val="24"/>
        </w:rPr>
      </w:pPr>
      <w:r>
        <w:rPr>
          <w:b/>
          <w:color w:val="4F81BD"/>
          <w:sz w:val="24"/>
        </w:rPr>
        <w:t xml:space="preserve">Part B. Identifying and Managing Social and Environmental </w:t>
      </w:r>
      <w:r w:rsidRPr="001A0CAF">
        <w:rPr>
          <w:b/>
          <w:color w:val="4F81BD"/>
          <w:sz w:val="24"/>
          <w:u w:val="single"/>
        </w:rPr>
        <w:t>Risks</w:t>
      </w:r>
    </w:p>
    <w:p w14:paraId="09A92209" w14:textId="77777777" w:rsidR="005E5F0D" w:rsidRPr="00FC7D8A" w:rsidRDefault="005E5F0D" w:rsidP="005E5F0D">
      <w:pPr>
        <w:keepNext/>
        <w:rPr>
          <w:b/>
          <w:szCs w:val="20"/>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5"/>
        <w:gridCol w:w="1080"/>
        <w:gridCol w:w="1170"/>
        <w:gridCol w:w="2160"/>
        <w:gridCol w:w="450"/>
        <w:gridCol w:w="23"/>
        <w:gridCol w:w="427"/>
        <w:gridCol w:w="2970"/>
        <w:gridCol w:w="1350"/>
      </w:tblGrid>
      <w:tr w:rsidR="005E5F0D" w:rsidRPr="004B3E18" w14:paraId="5D8E763D" w14:textId="77777777" w:rsidTr="00ED7343">
        <w:trPr>
          <w:trHeight w:val="1061"/>
        </w:trPr>
        <w:tc>
          <w:tcPr>
            <w:tcW w:w="3505" w:type="dxa"/>
            <w:shd w:val="clear" w:color="auto" w:fill="0F243E"/>
          </w:tcPr>
          <w:p w14:paraId="388B6193" w14:textId="77777777" w:rsidR="005E5F0D" w:rsidRDefault="005E5F0D" w:rsidP="00ED7343">
            <w:pPr>
              <w:tabs>
                <w:tab w:val="left" w:pos="101"/>
              </w:tabs>
              <w:ind w:right="252" w:firstLine="11"/>
              <w:rPr>
                <w:b/>
                <w:szCs w:val="20"/>
              </w:rPr>
            </w:pPr>
            <w:r w:rsidRPr="004B3E18">
              <w:rPr>
                <w:b/>
                <w:szCs w:val="20"/>
              </w:rPr>
              <w:t xml:space="preserve">QUESTION 2: What are the Potential Social and Environmental Risks? </w:t>
            </w:r>
          </w:p>
          <w:p w14:paraId="562B27FB" w14:textId="77777777" w:rsidR="005E5F0D" w:rsidRDefault="005E5F0D" w:rsidP="00ED7343">
            <w:pPr>
              <w:tabs>
                <w:tab w:val="left" w:pos="101"/>
              </w:tabs>
              <w:ind w:right="252" w:firstLine="11"/>
              <w:rPr>
                <w:b/>
                <w:szCs w:val="20"/>
              </w:rPr>
            </w:pPr>
            <w:r w:rsidRPr="004B3E18">
              <w:rPr>
                <w:i/>
              </w:rPr>
              <w:t xml:space="preserve">Note: </w:t>
            </w:r>
            <w:r>
              <w:rPr>
                <w:i/>
              </w:rPr>
              <w:t>Complete SESP Attachment 1 before responding to Question 2.</w:t>
            </w:r>
          </w:p>
          <w:p w14:paraId="50A9B162" w14:textId="77777777" w:rsidR="005E5F0D" w:rsidRPr="004B3E18" w:rsidRDefault="005E5F0D" w:rsidP="00ED7343">
            <w:pPr>
              <w:tabs>
                <w:tab w:val="left" w:pos="101"/>
              </w:tabs>
              <w:ind w:right="252" w:firstLine="11"/>
              <w:rPr>
                <w:b/>
                <w:szCs w:val="20"/>
              </w:rPr>
            </w:pPr>
          </w:p>
        </w:tc>
        <w:tc>
          <w:tcPr>
            <w:tcW w:w="4860" w:type="dxa"/>
            <w:gridSpan w:val="4"/>
            <w:shd w:val="clear" w:color="auto" w:fill="0F243E"/>
          </w:tcPr>
          <w:p w14:paraId="1906D758" w14:textId="77777777" w:rsidR="005E5F0D" w:rsidRPr="004B3E18" w:rsidRDefault="005E5F0D" w:rsidP="00ED7343">
            <w:pPr>
              <w:tabs>
                <w:tab w:val="left" w:pos="101"/>
              </w:tabs>
              <w:ind w:right="252" w:firstLine="11"/>
              <w:rPr>
                <w:b/>
                <w:szCs w:val="20"/>
              </w:rPr>
            </w:pPr>
            <w:r w:rsidRPr="004B3E18">
              <w:rPr>
                <w:b/>
                <w:szCs w:val="20"/>
              </w:rPr>
              <w:t>QUESTION 3: What is the level of significance of the potential social and environmental risks?</w:t>
            </w:r>
          </w:p>
          <w:p w14:paraId="367FFD2C" w14:textId="77777777" w:rsidR="005E5F0D" w:rsidRPr="004B3E18" w:rsidRDefault="005E5F0D" w:rsidP="00ED7343">
            <w:pPr>
              <w:tabs>
                <w:tab w:val="left" w:pos="432"/>
              </w:tabs>
              <w:rPr>
                <w:b/>
                <w:szCs w:val="20"/>
              </w:rPr>
            </w:pPr>
            <w:r w:rsidRPr="004B3E18">
              <w:rPr>
                <w:i/>
              </w:rPr>
              <w:t>Note: Respond to Questions 4 and 5below before proceeding to Question 5</w:t>
            </w:r>
          </w:p>
        </w:tc>
        <w:tc>
          <w:tcPr>
            <w:tcW w:w="4770" w:type="dxa"/>
            <w:gridSpan w:val="4"/>
            <w:shd w:val="clear" w:color="auto" w:fill="0F243E"/>
          </w:tcPr>
          <w:p w14:paraId="67204F48" w14:textId="77777777" w:rsidR="005E5F0D" w:rsidRPr="004B3E18" w:rsidRDefault="005E5F0D" w:rsidP="00ED7343">
            <w:pPr>
              <w:tabs>
                <w:tab w:val="left" w:pos="432"/>
              </w:tabs>
              <w:rPr>
                <w:b/>
                <w:szCs w:val="20"/>
              </w:rPr>
            </w:pPr>
            <w:r w:rsidRPr="004B3E18">
              <w:rPr>
                <w:b/>
                <w:szCs w:val="20"/>
              </w:rPr>
              <w:t>QUESTION 6:</w:t>
            </w:r>
            <w:r>
              <w:rPr>
                <w:b/>
                <w:szCs w:val="20"/>
              </w:rPr>
              <w:t xml:space="preserve"> Describe the assessment and management measures for each risk rated Moderate, Substantial or High </w:t>
            </w:r>
          </w:p>
        </w:tc>
      </w:tr>
      <w:tr w:rsidR="005E5F0D" w:rsidRPr="004B3E18" w14:paraId="2CEFF47E" w14:textId="77777777" w:rsidTr="00ED7343">
        <w:tc>
          <w:tcPr>
            <w:tcW w:w="3505" w:type="dxa"/>
            <w:shd w:val="clear" w:color="auto" w:fill="C6D9F1"/>
          </w:tcPr>
          <w:p w14:paraId="3D5AF061" w14:textId="77777777" w:rsidR="005E5F0D" w:rsidRDefault="005E5F0D" w:rsidP="00ED7343">
            <w:pPr>
              <w:rPr>
                <w:b/>
                <w:i/>
              </w:rPr>
            </w:pPr>
            <w:r w:rsidRPr="004B3E18">
              <w:rPr>
                <w:b/>
                <w:i/>
              </w:rPr>
              <w:t>Risk Description</w:t>
            </w:r>
          </w:p>
          <w:p w14:paraId="64C49A7E" w14:textId="77777777" w:rsidR="005E5F0D" w:rsidRPr="004B3E18" w:rsidRDefault="005E5F0D" w:rsidP="00ED7343">
            <w:pPr>
              <w:rPr>
                <w:b/>
                <w:i/>
              </w:rPr>
            </w:pPr>
            <w:r>
              <w:rPr>
                <w:b/>
                <w:i/>
              </w:rPr>
              <w:t>(broken down by event, cause, impact)</w:t>
            </w:r>
          </w:p>
        </w:tc>
        <w:tc>
          <w:tcPr>
            <w:tcW w:w="1080" w:type="dxa"/>
            <w:shd w:val="clear" w:color="auto" w:fill="C6D9F1"/>
          </w:tcPr>
          <w:p w14:paraId="6567CB22" w14:textId="77777777" w:rsidR="005E5F0D" w:rsidRPr="004B3E18" w:rsidRDefault="005E5F0D" w:rsidP="00ED7343">
            <w:pPr>
              <w:rPr>
                <w:b/>
                <w:i/>
              </w:rPr>
            </w:pPr>
            <w:r w:rsidRPr="004B3E18">
              <w:rPr>
                <w:b/>
                <w:i/>
              </w:rPr>
              <w:t xml:space="preserve">Impact and </w:t>
            </w:r>
            <w:r>
              <w:rPr>
                <w:b/>
                <w:i/>
              </w:rPr>
              <w:t>Likelihood</w:t>
            </w:r>
            <w:r w:rsidRPr="004B3E18">
              <w:rPr>
                <w:b/>
                <w:i/>
              </w:rPr>
              <w:t xml:space="preserve">  (1-5)</w:t>
            </w:r>
          </w:p>
        </w:tc>
        <w:tc>
          <w:tcPr>
            <w:tcW w:w="1170" w:type="dxa"/>
            <w:shd w:val="clear" w:color="auto" w:fill="C6D9F1"/>
          </w:tcPr>
          <w:p w14:paraId="59E8BEC0" w14:textId="77777777" w:rsidR="005E5F0D" w:rsidRPr="004B3E18" w:rsidRDefault="005E5F0D" w:rsidP="00ED7343">
            <w:pPr>
              <w:rPr>
                <w:b/>
                <w:i/>
              </w:rPr>
            </w:pPr>
            <w:r w:rsidRPr="004B3E18">
              <w:rPr>
                <w:b/>
                <w:i/>
              </w:rPr>
              <w:t>Significance</w:t>
            </w:r>
            <w:r>
              <w:rPr>
                <w:b/>
                <w:i/>
              </w:rPr>
              <w:t xml:space="preserve"> </w:t>
            </w:r>
          </w:p>
          <w:p w14:paraId="50EABF10" w14:textId="77777777" w:rsidR="005E5F0D" w:rsidRPr="004B3E18" w:rsidRDefault="005E5F0D" w:rsidP="00ED7343">
            <w:pPr>
              <w:rPr>
                <w:b/>
                <w:i/>
              </w:rPr>
            </w:pPr>
            <w:r>
              <w:rPr>
                <w:b/>
                <w:i/>
              </w:rPr>
              <w:t>(</w:t>
            </w:r>
            <w:r w:rsidRPr="004B3E18">
              <w:rPr>
                <w:b/>
                <w:i/>
              </w:rPr>
              <w:t xml:space="preserve">Low, </w:t>
            </w:r>
            <w:r w:rsidRPr="0021153C">
              <w:rPr>
                <w:b/>
                <w:i/>
              </w:rPr>
              <w:t>Moderate</w:t>
            </w:r>
            <w:r w:rsidRPr="00842B53">
              <w:rPr>
                <w:b/>
                <w:i/>
              </w:rPr>
              <w:t xml:space="preserve"> </w:t>
            </w:r>
            <w:r>
              <w:rPr>
                <w:b/>
                <w:i/>
              </w:rPr>
              <w:t>Substantial</w:t>
            </w:r>
            <w:r w:rsidRPr="0021153C">
              <w:rPr>
                <w:b/>
                <w:i/>
              </w:rPr>
              <w:t>,</w:t>
            </w:r>
            <w:r w:rsidRPr="004B3E18">
              <w:rPr>
                <w:b/>
                <w:i/>
              </w:rPr>
              <w:t xml:space="preserve"> High)</w:t>
            </w:r>
          </w:p>
        </w:tc>
        <w:tc>
          <w:tcPr>
            <w:tcW w:w="2610" w:type="dxa"/>
            <w:gridSpan w:val="2"/>
            <w:shd w:val="clear" w:color="auto" w:fill="C6D9F1"/>
          </w:tcPr>
          <w:p w14:paraId="58B0B78E" w14:textId="77777777" w:rsidR="005E5F0D" w:rsidRPr="004B3E18" w:rsidRDefault="005E5F0D" w:rsidP="00ED7343">
            <w:pPr>
              <w:rPr>
                <w:b/>
                <w:i/>
              </w:rPr>
            </w:pPr>
            <w:r w:rsidRPr="004B3E18">
              <w:rPr>
                <w:b/>
                <w:i/>
              </w:rPr>
              <w:t>Comments</w:t>
            </w:r>
            <w:r>
              <w:rPr>
                <w:b/>
                <w:i/>
              </w:rPr>
              <w:t xml:space="preserve"> (optional)</w:t>
            </w:r>
          </w:p>
        </w:tc>
        <w:tc>
          <w:tcPr>
            <w:tcW w:w="4770" w:type="dxa"/>
            <w:gridSpan w:val="4"/>
            <w:shd w:val="clear" w:color="auto" w:fill="C6D9F1"/>
          </w:tcPr>
          <w:p w14:paraId="0E7EAE43" w14:textId="77777777" w:rsidR="005E5F0D" w:rsidRPr="004B3E18" w:rsidRDefault="005E5F0D" w:rsidP="00ED7343">
            <w:pPr>
              <w:rPr>
                <w:b/>
                <w:i/>
              </w:rPr>
            </w:pPr>
            <w:r w:rsidRPr="004B3E18">
              <w:rPr>
                <w:b/>
                <w:i/>
              </w:rPr>
              <w:t xml:space="preserve">Description of assessment and management measures </w:t>
            </w:r>
            <w:r>
              <w:rPr>
                <w:b/>
                <w:i/>
              </w:rPr>
              <w:t xml:space="preserve">for </w:t>
            </w:r>
            <w:r w:rsidRPr="006A0531">
              <w:rPr>
                <w:b/>
                <w:i/>
              </w:rPr>
              <w:t>risk</w:t>
            </w:r>
            <w:r>
              <w:rPr>
                <w:b/>
                <w:i/>
              </w:rPr>
              <w:t>s</w:t>
            </w:r>
            <w:r w:rsidRPr="006A0531">
              <w:rPr>
                <w:b/>
                <w:i/>
              </w:rPr>
              <w:t xml:space="preserve"> rated as Moderate, Substantial or High</w:t>
            </w:r>
            <w:r w:rsidRPr="004B3E18">
              <w:rPr>
                <w:b/>
                <w:i/>
              </w:rPr>
              <w:t xml:space="preserve"> </w:t>
            </w:r>
          </w:p>
        </w:tc>
      </w:tr>
      <w:tr w:rsidR="005E5F0D" w:rsidRPr="004B3E18" w14:paraId="1AE9C0DD" w14:textId="77777777" w:rsidTr="00ED7343">
        <w:tc>
          <w:tcPr>
            <w:tcW w:w="3505" w:type="dxa"/>
            <w:vAlign w:val="center"/>
          </w:tcPr>
          <w:p w14:paraId="0C834970" w14:textId="77777777" w:rsidR="005E5F0D" w:rsidRPr="004B3E18" w:rsidRDefault="005E5F0D" w:rsidP="00ED7343">
            <w:r w:rsidRPr="004B3E18">
              <w:t>Risk 1: ….</w:t>
            </w:r>
          </w:p>
        </w:tc>
        <w:tc>
          <w:tcPr>
            <w:tcW w:w="1080" w:type="dxa"/>
          </w:tcPr>
          <w:p w14:paraId="23A501FD" w14:textId="77777777" w:rsidR="005E5F0D" w:rsidRPr="004B3E18" w:rsidRDefault="005E5F0D" w:rsidP="00ED7343">
            <w:pPr>
              <w:rPr>
                <w:rFonts w:cs="Minion Pro"/>
              </w:rPr>
            </w:pPr>
            <w:r w:rsidRPr="004B3E18">
              <w:rPr>
                <w:rFonts w:cs="Minion Pro"/>
              </w:rPr>
              <w:t xml:space="preserve">I = </w:t>
            </w:r>
          </w:p>
          <w:p w14:paraId="0C4A1883" w14:textId="77777777" w:rsidR="005E5F0D" w:rsidRPr="004B3E18" w:rsidRDefault="005E5F0D" w:rsidP="00ED7343">
            <w:pPr>
              <w:rPr>
                <w:rFonts w:cs="Minion Pro"/>
              </w:rPr>
            </w:pPr>
            <w:r>
              <w:rPr>
                <w:rFonts w:cs="Minion Pro"/>
              </w:rPr>
              <w:t>L</w:t>
            </w:r>
            <w:r w:rsidRPr="004B3E18">
              <w:rPr>
                <w:rFonts w:cs="Minion Pro"/>
              </w:rPr>
              <w:t xml:space="preserve"> =</w:t>
            </w:r>
          </w:p>
        </w:tc>
        <w:tc>
          <w:tcPr>
            <w:tcW w:w="1170" w:type="dxa"/>
          </w:tcPr>
          <w:p w14:paraId="119B05A7" w14:textId="77777777" w:rsidR="005E5F0D" w:rsidRPr="004B3E18" w:rsidRDefault="005E5F0D" w:rsidP="00ED7343">
            <w:pPr>
              <w:rPr>
                <w:b/>
              </w:rPr>
            </w:pPr>
          </w:p>
        </w:tc>
        <w:tc>
          <w:tcPr>
            <w:tcW w:w="2610" w:type="dxa"/>
            <w:gridSpan w:val="2"/>
          </w:tcPr>
          <w:p w14:paraId="033483A8" w14:textId="77777777" w:rsidR="005E5F0D" w:rsidRPr="004B3E18" w:rsidRDefault="005E5F0D" w:rsidP="00ED7343">
            <w:pPr>
              <w:rPr>
                <w:b/>
              </w:rPr>
            </w:pPr>
          </w:p>
        </w:tc>
        <w:tc>
          <w:tcPr>
            <w:tcW w:w="4770" w:type="dxa"/>
            <w:gridSpan w:val="4"/>
          </w:tcPr>
          <w:p w14:paraId="10AB690D" w14:textId="77777777" w:rsidR="005E5F0D" w:rsidRPr="004B3E18" w:rsidRDefault="005E5F0D" w:rsidP="00ED7343">
            <w:pPr>
              <w:rPr>
                <w:b/>
              </w:rPr>
            </w:pPr>
          </w:p>
        </w:tc>
      </w:tr>
      <w:tr w:rsidR="005E5F0D" w:rsidRPr="004B3E18" w14:paraId="1CC1CDC6" w14:textId="77777777" w:rsidTr="00ED7343">
        <w:tc>
          <w:tcPr>
            <w:tcW w:w="3505" w:type="dxa"/>
            <w:vAlign w:val="center"/>
          </w:tcPr>
          <w:p w14:paraId="14989E0D" w14:textId="77777777" w:rsidR="005E5F0D" w:rsidRPr="004B3E18" w:rsidRDefault="005E5F0D" w:rsidP="00ED7343">
            <w:pPr>
              <w:rPr>
                <w:b/>
              </w:rPr>
            </w:pPr>
            <w:r w:rsidRPr="004B3E18">
              <w:t>Risk 2 ….</w:t>
            </w:r>
          </w:p>
        </w:tc>
        <w:tc>
          <w:tcPr>
            <w:tcW w:w="1080" w:type="dxa"/>
          </w:tcPr>
          <w:p w14:paraId="3DF4224D" w14:textId="77777777" w:rsidR="005E5F0D" w:rsidRPr="004B3E18" w:rsidRDefault="005E5F0D" w:rsidP="00ED7343">
            <w:pPr>
              <w:rPr>
                <w:rFonts w:cs="Minion Pro"/>
              </w:rPr>
            </w:pPr>
            <w:r w:rsidRPr="004B3E18">
              <w:rPr>
                <w:rFonts w:cs="Minion Pro"/>
              </w:rPr>
              <w:t xml:space="preserve">I = </w:t>
            </w:r>
          </w:p>
          <w:p w14:paraId="59D4CC0C" w14:textId="77777777" w:rsidR="005E5F0D" w:rsidRPr="004B3E18" w:rsidRDefault="005E5F0D" w:rsidP="00ED7343">
            <w:r>
              <w:rPr>
                <w:rFonts w:cs="Minion Pro"/>
              </w:rPr>
              <w:t>L</w:t>
            </w:r>
            <w:r w:rsidRPr="004B3E18">
              <w:rPr>
                <w:rFonts w:cs="Minion Pro"/>
              </w:rPr>
              <w:t xml:space="preserve"> = </w:t>
            </w:r>
          </w:p>
        </w:tc>
        <w:tc>
          <w:tcPr>
            <w:tcW w:w="1170" w:type="dxa"/>
          </w:tcPr>
          <w:p w14:paraId="53A4CDA9" w14:textId="77777777" w:rsidR="005E5F0D" w:rsidRPr="004B3E18" w:rsidRDefault="005E5F0D" w:rsidP="00ED7343">
            <w:pPr>
              <w:rPr>
                <w:b/>
              </w:rPr>
            </w:pPr>
          </w:p>
        </w:tc>
        <w:tc>
          <w:tcPr>
            <w:tcW w:w="2610" w:type="dxa"/>
            <w:gridSpan w:val="2"/>
          </w:tcPr>
          <w:p w14:paraId="7472BC69" w14:textId="77777777" w:rsidR="005E5F0D" w:rsidRPr="004B3E18" w:rsidRDefault="005E5F0D" w:rsidP="00ED7343">
            <w:pPr>
              <w:rPr>
                <w:b/>
              </w:rPr>
            </w:pPr>
          </w:p>
        </w:tc>
        <w:tc>
          <w:tcPr>
            <w:tcW w:w="4770" w:type="dxa"/>
            <w:gridSpan w:val="4"/>
          </w:tcPr>
          <w:p w14:paraId="70B2F730" w14:textId="77777777" w:rsidR="005E5F0D" w:rsidRPr="004B3E18" w:rsidRDefault="005E5F0D" w:rsidP="00ED7343">
            <w:pPr>
              <w:rPr>
                <w:b/>
              </w:rPr>
            </w:pPr>
          </w:p>
        </w:tc>
      </w:tr>
      <w:tr w:rsidR="005E5F0D" w:rsidRPr="004B3E18" w14:paraId="5F3D6788" w14:textId="77777777" w:rsidTr="00ED7343">
        <w:tc>
          <w:tcPr>
            <w:tcW w:w="3505" w:type="dxa"/>
            <w:vAlign w:val="center"/>
          </w:tcPr>
          <w:p w14:paraId="51FFD69B" w14:textId="77777777" w:rsidR="005E5F0D" w:rsidRPr="004B3E18" w:rsidRDefault="005E5F0D" w:rsidP="00ED7343">
            <w:r w:rsidRPr="004B3E18">
              <w:t>[add additional rows as needed]</w:t>
            </w:r>
          </w:p>
        </w:tc>
        <w:tc>
          <w:tcPr>
            <w:tcW w:w="1080" w:type="dxa"/>
          </w:tcPr>
          <w:p w14:paraId="5ED8E28E" w14:textId="77777777" w:rsidR="005E5F0D" w:rsidRPr="004B3E18" w:rsidRDefault="005E5F0D" w:rsidP="00ED7343">
            <w:pPr>
              <w:rPr>
                <w:rFonts w:cs="Minion Pro"/>
              </w:rPr>
            </w:pPr>
          </w:p>
        </w:tc>
        <w:tc>
          <w:tcPr>
            <w:tcW w:w="1170" w:type="dxa"/>
          </w:tcPr>
          <w:p w14:paraId="41785128" w14:textId="77777777" w:rsidR="005E5F0D" w:rsidRPr="004B3E18" w:rsidRDefault="005E5F0D" w:rsidP="00ED7343">
            <w:pPr>
              <w:rPr>
                <w:b/>
              </w:rPr>
            </w:pPr>
          </w:p>
        </w:tc>
        <w:tc>
          <w:tcPr>
            <w:tcW w:w="2610" w:type="dxa"/>
            <w:gridSpan w:val="2"/>
          </w:tcPr>
          <w:p w14:paraId="3FCE30C4" w14:textId="77777777" w:rsidR="005E5F0D" w:rsidRPr="004B3E18" w:rsidRDefault="005E5F0D" w:rsidP="00ED7343">
            <w:pPr>
              <w:rPr>
                <w:b/>
              </w:rPr>
            </w:pPr>
          </w:p>
        </w:tc>
        <w:tc>
          <w:tcPr>
            <w:tcW w:w="4770" w:type="dxa"/>
            <w:gridSpan w:val="4"/>
          </w:tcPr>
          <w:p w14:paraId="6431A2BF" w14:textId="77777777" w:rsidR="005E5F0D" w:rsidRPr="004B3E18" w:rsidRDefault="005E5F0D" w:rsidP="00ED7343">
            <w:pPr>
              <w:rPr>
                <w:b/>
              </w:rPr>
            </w:pPr>
          </w:p>
        </w:tc>
      </w:tr>
      <w:tr w:rsidR="005E5F0D" w:rsidRPr="004B3E18" w14:paraId="69FC12AE" w14:textId="77777777" w:rsidTr="00ED7343">
        <w:trPr>
          <w:trHeight w:val="593"/>
        </w:trPr>
        <w:tc>
          <w:tcPr>
            <w:tcW w:w="3505" w:type="dxa"/>
            <w:vMerge w:val="restart"/>
          </w:tcPr>
          <w:p w14:paraId="51B9A6B2" w14:textId="77777777" w:rsidR="005E5F0D" w:rsidRPr="004B3E18" w:rsidRDefault="005E5F0D" w:rsidP="00ED7343">
            <w:pPr>
              <w:rPr>
                <w:b/>
                <w:szCs w:val="20"/>
              </w:rPr>
            </w:pPr>
          </w:p>
        </w:tc>
        <w:tc>
          <w:tcPr>
            <w:tcW w:w="9630" w:type="dxa"/>
            <w:gridSpan w:val="8"/>
            <w:shd w:val="clear" w:color="auto" w:fill="0F243E"/>
          </w:tcPr>
          <w:p w14:paraId="5A3CCFC8" w14:textId="77777777" w:rsidR="005E5F0D" w:rsidRPr="004B3E18" w:rsidRDefault="005E5F0D" w:rsidP="00ED7343">
            <w:pPr>
              <w:rPr>
                <w:b/>
              </w:rPr>
            </w:pPr>
            <w:r w:rsidRPr="004B3E18">
              <w:rPr>
                <w:b/>
                <w:szCs w:val="20"/>
              </w:rPr>
              <w:t xml:space="preserve">QUESTION 4: What is the </w:t>
            </w:r>
            <w:r>
              <w:rPr>
                <w:b/>
                <w:szCs w:val="20"/>
              </w:rPr>
              <w:t>o</w:t>
            </w:r>
            <w:r w:rsidRPr="004B3E18">
              <w:rPr>
                <w:b/>
                <w:szCs w:val="20"/>
              </w:rPr>
              <w:t xml:space="preserve">verall </w:t>
            </w:r>
            <w:r>
              <w:rPr>
                <w:b/>
                <w:szCs w:val="20"/>
              </w:rPr>
              <w:t>project</w:t>
            </w:r>
            <w:r w:rsidRPr="004B3E18">
              <w:rPr>
                <w:b/>
                <w:szCs w:val="20"/>
              </w:rPr>
              <w:t xml:space="preserve"> </w:t>
            </w:r>
            <w:r>
              <w:rPr>
                <w:b/>
                <w:szCs w:val="20"/>
              </w:rPr>
              <w:t>r</w:t>
            </w:r>
            <w:r w:rsidRPr="004B3E18">
              <w:rPr>
                <w:b/>
                <w:szCs w:val="20"/>
              </w:rPr>
              <w:t xml:space="preserve">isk </w:t>
            </w:r>
            <w:r>
              <w:rPr>
                <w:b/>
                <w:szCs w:val="20"/>
              </w:rPr>
              <w:t>c</w:t>
            </w:r>
            <w:r w:rsidRPr="004B3E18">
              <w:rPr>
                <w:b/>
                <w:szCs w:val="20"/>
              </w:rPr>
              <w:t xml:space="preserve">ategorization? </w:t>
            </w:r>
          </w:p>
        </w:tc>
      </w:tr>
      <w:tr w:rsidR="005E5F0D" w:rsidRPr="004B3E18" w14:paraId="0C88B2C5" w14:textId="77777777" w:rsidTr="00ED7343">
        <w:trPr>
          <w:trHeight w:val="125"/>
        </w:trPr>
        <w:tc>
          <w:tcPr>
            <w:tcW w:w="3505" w:type="dxa"/>
            <w:vMerge/>
          </w:tcPr>
          <w:p w14:paraId="0665940D" w14:textId="77777777" w:rsidR="005E5F0D" w:rsidRPr="004B3E18" w:rsidRDefault="005E5F0D" w:rsidP="00ED7343">
            <w:pPr>
              <w:rPr>
                <w:u w:val="single"/>
              </w:rPr>
            </w:pPr>
          </w:p>
        </w:tc>
        <w:tc>
          <w:tcPr>
            <w:tcW w:w="9630" w:type="dxa"/>
            <w:gridSpan w:val="8"/>
          </w:tcPr>
          <w:p w14:paraId="01ED6D59" w14:textId="77777777" w:rsidR="005E5F0D" w:rsidRPr="00AA7D41" w:rsidRDefault="005E5F0D" w:rsidP="00ED7343">
            <w:pPr>
              <w:jc w:val="center"/>
              <w:rPr>
                <w:b/>
                <w:sz w:val="6"/>
                <w:szCs w:val="6"/>
              </w:rPr>
            </w:pPr>
          </w:p>
        </w:tc>
      </w:tr>
      <w:tr w:rsidR="005E5F0D" w:rsidRPr="004B3E18" w14:paraId="2D39041F" w14:textId="77777777" w:rsidTr="003D38CD">
        <w:trPr>
          <w:trHeight w:val="251"/>
        </w:trPr>
        <w:tc>
          <w:tcPr>
            <w:tcW w:w="3505" w:type="dxa"/>
            <w:vMerge/>
          </w:tcPr>
          <w:p w14:paraId="733EF553" w14:textId="77777777" w:rsidR="005E5F0D" w:rsidRPr="004B3E18" w:rsidRDefault="005E5F0D" w:rsidP="00ED7343">
            <w:pPr>
              <w:rPr>
                <w:rFonts w:cs="Minion Pro"/>
              </w:rPr>
            </w:pPr>
          </w:p>
        </w:tc>
        <w:tc>
          <w:tcPr>
            <w:tcW w:w="4410" w:type="dxa"/>
            <w:gridSpan w:val="3"/>
            <w:shd w:val="clear" w:color="auto" w:fill="auto"/>
          </w:tcPr>
          <w:p w14:paraId="5156661B" w14:textId="77777777" w:rsidR="005E5F0D" w:rsidRPr="004B3E18" w:rsidRDefault="005E5F0D" w:rsidP="00ED7343">
            <w:pPr>
              <w:jc w:val="right"/>
              <w:rPr>
                <w:rFonts w:cs="Minion Pro"/>
                <w:b/>
                <w:i/>
              </w:rPr>
            </w:pPr>
            <w:r w:rsidRPr="004B3E18">
              <w:rPr>
                <w:rFonts w:cs="Minion Pro"/>
                <w:b/>
                <w:i/>
              </w:rPr>
              <w:t>Low Risk</w:t>
            </w:r>
          </w:p>
        </w:tc>
        <w:tc>
          <w:tcPr>
            <w:tcW w:w="473" w:type="dxa"/>
            <w:gridSpan w:val="2"/>
          </w:tcPr>
          <w:p w14:paraId="7A97F930" w14:textId="450696AA" w:rsidR="005E5F0D" w:rsidRPr="004B3E18" w:rsidRDefault="00A14445" w:rsidP="00ED7343">
            <w:pPr>
              <w:ind w:left="-2230" w:firstLine="2230"/>
              <w:rPr>
                <w:b/>
              </w:rPr>
            </w:pPr>
            <w:r>
              <w:rPr>
                <w:rFonts w:ascii="Segoe UI Symbol" w:hAnsi="Segoe UI Symbol" w:cs="Segoe UI Symbol"/>
                <w:b/>
                <w:szCs w:val="20"/>
              </w:rPr>
              <w:t>x</w:t>
            </w:r>
          </w:p>
        </w:tc>
        <w:tc>
          <w:tcPr>
            <w:tcW w:w="4747" w:type="dxa"/>
            <w:gridSpan w:val="3"/>
          </w:tcPr>
          <w:p w14:paraId="333FAF68" w14:textId="77777777" w:rsidR="005E5F0D" w:rsidRPr="004B3E18" w:rsidRDefault="005E5F0D" w:rsidP="00ED7343">
            <w:pPr>
              <w:rPr>
                <w:b/>
              </w:rPr>
            </w:pPr>
          </w:p>
        </w:tc>
      </w:tr>
      <w:tr w:rsidR="005E5F0D" w:rsidRPr="004B3E18" w14:paraId="5665CA39" w14:textId="77777777" w:rsidTr="003D38CD">
        <w:tc>
          <w:tcPr>
            <w:tcW w:w="3505" w:type="dxa"/>
            <w:vMerge/>
          </w:tcPr>
          <w:p w14:paraId="7F5FDCD8" w14:textId="77777777" w:rsidR="005E5F0D" w:rsidRPr="004B3E18" w:rsidRDefault="005E5F0D" w:rsidP="00ED7343">
            <w:pPr>
              <w:rPr>
                <w:rFonts w:cs="Minion Pro"/>
              </w:rPr>
            </w:pPr>
          </w:p>
        </w:tc>
        <w:tc>
          <w:tcPr>
            <w:tcW w:w="4410" w:type="dxa"/>
            <w:gridSpan w:val="3"/>
            <w:shd w:val="clear" w:color="auto" w:fill="auto"/>
          </w:tcPr>
          <w:p w14:paraId="1BA84488" w14:textId="77777777" w:rsidR="005E5F0D" w:rsidRPr="004B3E18" w:rsidRDefault="005E5F0D" w:rsidP="00ED7343">
            <w:pPr>
              <w:jc w:val="right"/>
              <w:rPr>
                <w:rFonts w:cs="Minion Pro"/>
                <w:b/>
                <w:i/>
              </w:rPr>
            </w:pPr>
            <w:r w:rsidRPr="004B3E18">
              <w:rPr>
                <w:rFonts w:cs="Minion Pro"/>
                <w:b/>
                <w:i/>
              </w:rPr>
              <w:t>Moderate Risk</w:t>
            </w:r>
          </w:p>
        </w:tc>
        <w:tc>
          <w:tcPr>
            <w:tcW w:w="473" w:type="dxa"/>
            <w:gridSpan w:val="2"/>
          </w:tcPr>
          <w:p w14:paraId="2159C4D7" w14:textId="77777777" w:rsidR="005E5F0D" w:rsidRPr="004B3E18" w:rsidRDefault="005E5F0D" w:rsidP="00ED7343">
            <w:pPr>
              <w:ind w:left="-2230" w:firstLine="2230"/>
              <w:rPr>
                <w:b/>
              </w:rPr>
            </w:pPr>
            <w:r w:rsidRPr="004B3E18">
              <w:rPr>
                <w:rFonts w:ascii="Segoe UI Symbol" w:hAnsi="Segoe UI Symbol" w:cs="Segoe UI Symbol"/>
                <w:b/>
                <w:szCs w:val="20"/>
              </w:rPr>
              <w:t>☐</w:t>
            </w:r>
          </w:p>
        </w:tc>
        <w:tc>
          <w:tcPr>
            <w:tcW w:w="4747" w:type="dxa"/>
            <w:gridSpan w:val="3"/>
          </w:tcPr>
          <w:p w14:paraId="0BE11EC3" w14:textId="77777777" w:rsidR="005E5F0D" w:rsidRPr="004B3E18" w:rsidRDefault="005E5F0D" w:rsidP="00ED7343">
            <w:pPr>
              <w:rPr>
                <w:b/>
              </w:rPr>
            </w:pPr>
          </w:p>
        </w:tc>
      </w:tr>
      <w:tr w:rsidR="005E5F0D" w:rsidRPr="004B3E18" w14:paraId="18FCEC1A" w14:textId="77777777" w:rsidTr="003D38CD">
        <w:tc>
          <w:tcPr>
            <w:tcW w:w="3505" w:type="dxa"/>
            <w:vMerge/>
          </w:tcPr>
          <w:p w14:paraId="1A0BCD11" w14:textId="77777777" w:rsidR="005E5F0D" w:rsidRPr="004B3E18" w:rsidRDefault="005E5F0D" w:rsidP="00ED7343">
            <w:pPr>
              <w:rPr>
                <w:rFonts w:cs="Minion Pro"/>
              </w:rPr>
            </w:pPr>
          </w:p>
        </w:tc>
        <w:tc>
          <w:tcPr>
            <w:tcW w:w="4410" w:type="dxa"/>
            <w:gridSpan w:val="3"/>
            <w:shd w:val="clear" w:color="auto" w:fill="auto"/>
          </w:tcPr>
          <w:p w14:paraId="51C6CF47" w14:textId="77777777" w:rsidR="005E5F0D" w:rsidRPr="004B3E18" w:rsidRDefault="005E5F0D" w:rsidP="00ED7343">
            <w:pPr>
              <w:jc w:val="right"/>
              <w:rPr>
                <w:rFonts w:cs="Minion Pro"/>
                <w:b/>
                <w:i/>
              </w:rPr>
            </w:pPr>
            <w:r>
              <w:rPr>
                <w:rFonts w:cs="Minion Pro"/>
                <w:b/>
                <w:i/>
              </w:rPr>
              <w:t>Substantial Risk</w:t>
            </w:r>
          </w:p>
        </w:tc>
        <w:tc>
          <w:tcPr>
            <w:tcW w:w="473" w:type="dxa"/>
            <w:gridSpan w:val="2"/>
          </w:tcPr>
          <w:p w14:paraId="530AC948" w14:textId="77777777" w:rsidR="005E5F0D" w:rsidRPr="004B3E18" w:rsidRDefault="005E5F0D" w:rsidP="00ED7343">
            <w:pPr>
              <w:ind w:left="-2230" w:firstLine="2230"/>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5FD8BDF9" w14:textId="77777777" w:rsidR="005E5F0D" w:rsidRPr="004B3E18" w:rsidRDefault="005E5F0D" w:rsidP="00ED7343">
            <w:pPr>
              <w:rPr>
                <w:b/>
              </w:rPr>
            </w:pPr>
          </w:p>
        </w:tc>
      </w:tr>
      <w:tr w:rsidR="005E5F0D" w:rsidRPr="004B3E18" w14:paraId="3077E466" w14:textId="77777777" w:rsidTr="003D38CD">
        <w:tc>
          <w:tcPr>
            <w:tcW w:w="3505" w:type="dxa"/>
            <w:vMerge/>
          </w:tcPr>
          <w:p w14:paraId="39FA517A" w14:textId="77777777" w:rsidR="005E5F0D" w:rsidRPr="004B3E18" w:rsidRDefault="005E5F0D" w:rsidP="00ED7343">
            <w:pPr>
              <w:rPr>
                <w:rFonts w:cs="Minion Pro"/>
              </w:rPr>
            </w:pPr>
          </w:p>
        </w:tc>
        <w:tc>
          <w:tcPr>
            <w:tcW w:w="4410" w:type="dxa"/>
            <w:gridSpan w:val="3"/>
            <w:shd w:val="clear" w:color="auto" w:fill="auto"/>
          </w:tcPr>
          <w:p w14:paraId="5314795B" w14:textId="77777777" w:rsidR="005E5F0D" w:rsidRPr="004B3E18" w:rsidRDefault="005E5F0D" w:rsidP="00ED7343">
            <w:pPr>
              <w:jc w:val="right"/>
              <w:rPr>
                <w:rFonts w:cs="Minion Pro"/>
                <w:b/>
                <w:i/>
              </w:rPr>
            </w:pPr>
            <w:r w:rsidRPr="004B3E18">
              <w:rPr>
                <w:rFonts w:cs="Minion Pro"/>
                <w:b/>
                <w:i/>
              </w:rPr>
              <w:t>High Risk</w:t>
            </w:r>
          </w:p>
        </w:tc>
        <w:tc>
          <w:tcPr>
            <w:tcW w:w="473" w:type="dxa"/>
            <w:gridSpan w:val="2"/>
          </w:tcPr>
          <w:p w14:paraId="53806F33" w14:textId="77777777" w:rsidR="005E5F0D" w:rsidRPr="004B3E18" w:rsidRDefault="005E5F0D" w:rsidP="00ED7343">
            <w:pPr>
              <w:ind w:left="-2230" w:firstLine="2230"/>
              <w:rPr>
                <w:b/>
              </w:rPr>
            </w:pPr>
            <w:r w:rsidRPr="004B3E18">
              <w:rPr>
                <w:rFonts w:ascii="Segoe UI Symbol" w:hAnsi="Segoe UI Symbol" w:cs="Segoe UI Symbol"/>
                <w:b/>
                <w:szCs w:val="20"/>
              </w:rPr>
              <w:t>☐</w:t>
            </w:r>
          </w:p>
        </w:tc>
        <w:tc>
          <w:tcPr>
            <w:tcW w:w="4747" w:type="dxa"/>
            <w:gridSpan w:val="3"/>
          </w:tcPr>
          <w:p w14:paraId="0136DAE3" w14:textId="77777777" w:rsidR="005E5F0D" w:rsidRPr="004B3E18" w:rsidRDefault="005E5F0D" w:rsidP="00ED7343">
            <w:pPr>
              <w:rPr>
                <w:b/>
              </w:rPr>
            </w:pPr>
          </w:p>
        </w:tc>
      </w:tr>
      <w:tr w:rsidR="005E5F0D" w:rsidRPr="004B3E18" w14:paraId="22962275" w14:textId="77777777" w:rsidTr="00ED7343">
        <w:trPr>
          <w:trHeight w:val="782"/>
        </w:trPr>
        <w:tc>
          <w:tcPr>
            <w:tcW w:w="3505" w:type="dxa"/>
            <w:vMerge w:val="restart"/>
            <w:shd w:val="clear" w:color="auto" w:fill="FFFFFF"/>
          </w:tcPr>
          <w:p w14:paraId="0281DDCC" w14:textId="77777777" w:rsidR="005E5F0D" w:rsidRPr="004B3E18" w:rsidRDefault="005E5F0D" w:rsidP="00ED7343">
            <w:pPr>
              <w:ind w:hanging="18"/>
              <w:rPr>
                <w:b/>
                <w:szCs w:val="20"/>
              </w:rPr>
            </w:pPr>
            <w:r>
              <w:rPr>
                <w:b/>
                <w:szCs w:val="20"/>
              </w:rPr>
              <w:t xml:space="preserve"> </w:t>
            </w:r>
          </w:p>
        </w:tc>
        <w:tc>
          <w:tcPr>
            <w:tcW w:w="9630" w:type="dxa"/>
            <w:gridSpan w:val="8"/>
            <w:shd w:val="clear" w:color="auto" w:fill="0F243E"/>
            <w:vAlign w:val="center"/>
          </w:tcPr>
          <w:p w14:paraId="4B2697B0" w14:textId="77777777" w:rsidR="005E5F0D" w:rsidRPr="004B3E18" w:rsidRDefault="005E5F0D" w:rsidP="00ED7343">
            <w:pPr>
              <w:tabs>
                <w:tab w:val="left" w:pos="360"/>
              </w:tabs>
              <w:jc w:val="center"/>
              <w:rPr>
                <w:b/>
                <w:szCs w:val="20"/>
              </w:rPr>
            </w:pPr>
            <w:r w:rsidRPr="004B3E18">
              <w:rPr>
                <w:b/>
                <w:szCs w:val="20"/>
              </w:rPr>
              <w:t xml:space="preserve">QUESTION 5: Based on the identified risks and risk categorization, what requirements of the SES are </w:t>
            </w:r>
            <w:r>
              <w:rPr>
                <w:b/>
                <w:szCs w:val="20"/>
              </w:rPr>
              <w:t>triggered</w:t>
            </w:r>
            <w:r w:rsidRPr="004B3E18">
              <w:rPr>
                <w:b/>
                <w:szCs w:val="20"/>
              </w:rPr>
              <w:t>?</w:t>
            </w:r>
            <w:r>
              <w:rPr>
                <w:b/>
                <w:szCs w:val="20"/>
              </w:rPr>
              <w:t xml:space="preserve"> (check all that apply)</w:t>
            </w:r>
          </w:p>
        </w:tc>
      </w:tr>
      <w:tr w:rsidR="005E5F0D" w:rsidRPr="004B3E18" w14:paraId="58910FFB" w14:textId="77777777" w:rsidTr="00ED7343">
        <w:trPr>
          <w:trHeight w:val="188"/>
        </w:trPr>
        <w:tc>
          <w:tcPr>
            <w:tcW w:w="3505" w:type="dxa"/>
            <w:vMerge/>
            <w:shd w:val="clear" w:color="auto" w:fill="FFFFFF"/>
          </w:tcPr>
          <w:p w14:paraId="74B49753" w14:textId="77777777" w:rsidR="005E5F0D" w:rsidRPr="004B3E18" w:rsidRDefault="005E5F0D" w:rsidP="00ED7343">
            <w:pPr>
              <w:rPr>
                <w:u w:val="single"/>
              </w:rPr>
            </w:pPr>
          </w:p>
        </w:tc>
        <w:tc>
          <w:tcPr>
            <w:tcW w:w="9630" w:type="dxa"/>
            <w:gridSpan w:val="8"/>
          </w:tcPr>
          <w:p w14:paraId="4F1E4D87" w14:textId="77777777" w:rsidR="005E5F0D" w:rsidRPr="004B3E18" w:rsidRDefault="005E5F0D" w:rsidP="00ED7343">
            <w:pPr>
              <w:tabs>
                <w:tab w:val="left" w:pos="360"/>
              </w:tabs>
              <w:rPr>
                <w:b/>
              </w:rPr>
            </w:pPr>
            <w:r>
              <w:t xml:space="preserve">Question only required for Moderate, Substantial and </w:t>
            </w:r>
            <w:proofErr w:type="gramStart"/>
            <w:r>
              <w:t>High Risk</w:t>
            </w:r>
            <w:proofErr w:type="gramEnd"/>
            <w:r>
              <w:t xml:space="preserve"> projects </w:t>
            </w:r>
          </w:p>
        </w:tc>
      </w:tr>
      <w:tr w:rsidR="005E5F0D" w:rsidRPr="004B3E18" w14:paraId="39D5F8CB" w14:textId="77777777" w:rsidTr="003D38CD">
        <w:trPr>
          <w:trHeight w:val="98"/>
        </w:trPr>
        <w:tc>
          <w:tcPr>
            <w:tcW w:w="3505" w:type="dxa"/>
            <w:vMerge/>
            <w:shd w:val="clear" w:color="auto" w:fill="FFFFFF"/>
          </w:tcPr>
          <w:p w14:paraId="501EE527" w14:textId="77777777" w:rsidR="005E5F0D" w:rsidRPr="004B3E18" w:rsidRDefault="005E5F0D" w:rsidP="00ED7343">
            <w:pPr>
              <w:rPr>
                <w:u w:val="single"/>
              </w:rPr>
            </w:pPr>
          </w:p>
        </w:tc>
        <w:tc>
          <w:tcPr>
            <w:tcW w:w="4410" w:type="dxa"/>
            <w:gridSpan w:val="3"/>
            <w:vAlign w:val="center"/>
          </w:tcPr>
          <w:p w14:paraId="4C49E242" w14:textId="77777777" w:rsidR="005E5F0D" w:rsidRPr="00993703" w:rsidRDefault="005E5F0D" w:rsidP="00ED7343">
            <w:pPr>
              <w:tabs>
                <w:tab w:val="left" w:pos="360"/>
              </w:tabs>
              <w:rPr>
                <w:b/>
                <w:i/>
                <w:u w:val="single"/>
              </w:rPr>
            </w:pPr>
            <w:r w:rsidRPr="00993703">
              <w:rPr>
                <w:b/>
                <w:i/>
                <w:u w:val="single"/>
              </w:rPr>
              <w:t>Is assessment required?</w:t>
            </w:r>
            <w:r>
              <w:rPr>
                <w:b/>
                <w:i/>
                <w:u w:val="single"/>
              </w:rPr>
              <w:t xml:space="preserve"> (check if “yes”)</w:t>
            </w:r>
          </w:p>
        </w:tc>
        <w:tc>
          <w:tcPr>
            <w:tcW w:w="473" w:type="dxa"/>
            <w:gridSpan w:val="2"/>
            <w:vAlign w:val="center"/>
          </w:tcPr>
          <w:p w14:paraId="4979D6B1" w14:textId="77777777" w:rsidR="005E5F0D" w:rsidRPr="004B3E18" w:rsidRDefault="005E5F0D" w:rsidP="00ED7343">
            <w:pPr>
              <w:tabs>
                <w:tab w:val="left" w:pos="360"/>
              </w:tabs>
              <w:rPr>
                <w:u w:val="single"/>
              </w:rPr>
            </w:pPr>
            <w:r w:rsidRPr="004B3E18">
              <w:rPr>
                <w:rFonts w:ascii="Segoe UI Symbol" w:hAnsi="Segoe UI Symbol" w:cs="Segoe UI Symbol"/>
                <w:b/>
                <w:szCs w:val="20"/>
              </w:rPr>
              <w:t>☐</w:t>
            </w:r>
          </w:p>
        </w:tc>
        <w:tc>
          <w:tcPr>
            <w:tcW w:w="427" w:type="dxa"/>
          </w:tcPr>
          <w:p w14:paraId="622E2089" w14:textId="77777777" w:rsidR="005E5F0D" w:rsidRPr="00E344B9" w:rsidRDefault="005E5F0D" w:rsidP="00ED7343">
            <w:pPr>
              <w:tabs>
                <w:tab w:val="left" w:pos="360"/>
              </w:tabs>
              <w:rPr>
                <w:b/>
                <w:i/>
              </w:rPr>
            </w:pPr>
          </w:p>
        </w:tc>
        <w:tc>
          <w:tcPr>
            <w:tcW w:w="2970" w:type="dxa"/>
          </w:tcPr>
          <w:p w14:paraId="1EA3189D" w14:textId="77777777" w:rsidR="005E5F0D" w:rsidRPr="00E344B9" w:rsidRDefault="005E5F0D" w:rsidP="00ED7343">
            <w:pPr>
              <w:tabs>
                <w:tab w:val="left" w:pos="360"/>
              </w:tabs>
              <w:rPr>
                <w:b/>
                <w:i/>
              </w:rPr>
            </w:pPr>
          </w:p>
        </w:tc>
        <w:tc>
          <w:tcPr>
            <w:tcW w:w="1350" w:type="dxa"/>
          </w:tcPr>
          <w:p w14:paraId="71F407A3" w14:textId="77777777" w:rsidR="005E5F0D" w:rsidRPr="00E344B9" w:rsidRDefault="005E5F0D" w:rsidP="00ED7343">
            <w:pPr>
              <w:tabs>
                <w:tab w:val="left" w:pos="360"/>
              </w:tabs>
              <w:rPr>
                <w:b/>
                <w:i/>
              </w:rPr>
            </w:pPr>
            <w:r>
              <w:rPr>
                <w:b/>
                <w:i/>
              </w:rPr>
              <w:t>Status? (completed, planned)</w:t>
            </w:r>
          </w:p>
        </w:tc>
      </w:tr>
      <w:tr w:rsidR="005E5F0D" w:rsidRPr="004B3E18" w14:paraId="6FF4F3F2" w14:textId="77777777" w:rsidTr="003D38CD">
        <w:tc>
          <w:tcPr>
            <w:tcW w:w="3505" w:type="dxa"/>
            <w:vMerge/>
            <w:shd w:val="clear" w:color="auto" w:fill="FFFFFF"/>
          </w:tcPr>
          <w:p w14:paraId="60B651E5" w14:textId="77777777" w:rsidR="005E5F0D" w:rsidRPr="004B3E18" w:rsidRDefault="005E5F0D" w:rsidP="00ED7343">
            <w:pPr>
              <w:tabs>
                <w:tab w:val="left" w:pos="270"/>
              </w:tabs>
              <w:ind w:left="270" w:hanging="270"/>
            </w:pPr>
          </w:p>
        </w:tc>
        <w:tc>
          <w:tcPr>
            <w:tcW w:w="4410" w:type="dxa"/>
            <w:gridSpan w:val="3"/>
            <w:vMerge w:val="restart"/>
            <w:shd w:val="clear" w:color="auto" w:fill="auto"/>
          </w:tcPr>
          <w:p w14:paraId="4D70A957" w14:textId="77777777" w:rsidR="005E5F0D" w:rsidRPr="00993703" w:rsidRDefault="005E5F0D" w:rsidP="00ED7343">
            <w:pPr>
              <w:tabs>
                <w:tab w:val="left" w:pos="270"/>
              </w:tabs>
              <w:jc w:val="right"/>
              <w:rPr>
                <w:i/>
                <w:color w:val="000000"/>
              </w:rPr>
            </w:pPr>
            <w:r w:rsidRPr="00993703">
              <w:rPr>
                <w:i/>
                <w:color w:val="000000"/>
              </w:rPr>
              <w:t xml:space="preserve">if yes, </w:t>
            </w:r>
            <w:r>
              <w:rPr>
                <w:i/>
                <w:color w:val="000000"/>
              </w:rPr>
              <w:t>indicate</w:t>
            </w:r>
            <w:r w:rsidRPr="00993703">
              <w:rPr>
                <w:i/>
                <w:color w:val="000000"/>
              </w:rPr>
              <w:t xml:space="preserve"> overall type</w:t>
            </w:r>
            <w:r>
              <w:rPr>
                <w:i/>
                <w:color w:val="000000"/>
              </w:rPr>
              <w:t xml:space="preserve"> and status</w:t>
            </w:r>
          </w:p>
        </w:tc>
        <w:tc>
          <w:tcPr>
            <w:tcW w:w="473" w:type="dxa"/>
            <w:gridSpan w:val="2"/>
            <w:vAlign w:val="center"/>
          </w:tcPr>
          <w:p w14:paraId="761D3EB3" w14:textId="77777777" w:rsidR="005E5F0D" w:rsidRPr="004B3E18" w:rsidDel="00E47BCB" w:rsidRDefault="005E5F0D" w:rsidP="00ED7343">
            <w:pPr>
              <w:tabs>
                <w:tab w:val="left" w:pos="360"/>
              </w:tabs>
              <w:rPr>
                <w:rFonts w:ascii="Segoe UI Symbol" w:hAnsi="Segoe UI Symbol" w:cs="Segoe UI Symbol"/>
                <w:b/>
                <w:szCs w:val="20"/>
              </w:rPr>
            </w:pPr>
          </w:p>
        </w:tc>
        <w:tc>
          <w:tcPr>
            <w:tcW w:w="427" w:type="dxa"/>
          </w:tcPr>
          <w:p w14:paraId="5AFB5FE6" w14:textId="77777777" w:rsidR="005E5F0D" w:rsidRPr="004B3E18" w:rsidRDefault="005E5F0D" w:rsidP="00ED7343">
            <w:pPr>
              <w:tabs>
                <w:tab w:val="left" w:pos="360"/>
              </w:tabs>
            </w:pPr>
            <w:r w:rsidRPr="000015A2">
              <w:rPr>
                <w:rFonts w:ascii="Segoe UI Symbol" w:hAnsi="Segoe UI Symbol" w:cs="Segoe UI Symbol"/>
                <w:b/>
                <w:szCs w:val="20"/>
              </w:rPr>
              <w:t>☐</w:t>
            </w:r>
          </w:p>
        </w:tc>
        <w:tc>
          <w:tcPr>
            <w:tcW w:w="2970" w:type="dxa"/>
          </w:tcPr>
          <w:p w14:paraId="789AD298" w14:textId="77777777" w:rsidR="005E5F0D" w:rsidRPr="004B3E18" w:rsidRDefault="005E5F0D" w:rsidP="00ED7343">
            <w:pPr>
              <w:tabs>
                <w:tab w:val="left" w:pos="360"/>
              </w:tabs>
            </w:pPr>
            <w:r>
              <w:t>Targeted assessment(s)</w:t>
            </w:r>
            <w:r w:rsidDel="00ED7190">
              <w:t xml:space="preserve"> </w:t>
            </w:r>
          </w:p>
        </w:tc>
        <w:tc>
          <w:tcPr>
            <w:tcW w:w="1350" w:type="dxa"/>
          </w:tcPr>
          <w:p w14:paraId="668DFB77" w14:textId="77777777" w:rsidR="005E5F0D" w:rsidRPr="004B3E18" w:rsidRDefault="005E5F0D" w:rsidP="00ED7343">
            <w:pPr>
              <w:tabs>
                <w:tab w:val="left" w:pos="360"/>
              </w:tabs>
            </w:pPr>
          </w:p>
        </w:tc>
      </w:tr>
      <w:tr w:rsidR="005E5F0D" w:rsidRPr="004B3E18" w14:paraId="21850014" w14:textId="77777777" w:rsidTr="003D38CD">
        <w:tc>
          <w:tcPr>
            <w:tcW w:w="3505" w:type="dxa"/>
            <w:vMerge/>
            <w:shd w:val="clear" w:color="auto" w:fill="FFFFFF"/>
          </w:tcPr>
          <w:p w14:paraId="233F8473" w14:textId="77777777" w:rsidR="005E5F0D" w:rsidRPr="004B3E18" w:rsidRDefault="005E5F0D" w:rsidP="00ED7343">
            <w:pPr>
              <w:tabs>
                <w:tab w:val="left" w:pos="270"/>
              </w:tabs>
              <w:ind w:left="270" w:hanging="270"/>
            </w:pPr>
          </w:p>
        </w:tc>
        <w:tc>
          <w:tcPr>
            <w:tcW w:w="4410" w:type="dxa"/>
            <w:gridSpan w:val="3"/>
            <w:vMerge/>
            <w:shd w:val="clear" w:color="auto" w:fill="auto"/>
          </w:tcPr>
          <w:p w14:paraId="56C8FB3B" w14:textId="77777777" w:rsidR="005E5F0D" w:rsidRPr="00E344B9" w:rsidRDefault="005E5F0D" w:rsidP="00ED7343">
            <w:pPr>
              <w:tabs>
                <w:tab w:val="left" w:pos="270"/>
              </w:tabs>
              <w:ind w:left="270" w:hanging="270"/>
              <w:rPr>
                <w:b/>
                <w:i/>
                <w:color w:val="000000"/>
              </w:rPr>
            </w:pPr>
          </w:p>
        </w:tc>
        <w:tc>
          <w:tcPr>
            <w:tcW w:w="473" w:type="dxa"/>
            <w:gridSpan w:val="2"/>
            <w:vAlign w:val="center"/>
          </w:tcPr>
          <w:p w14:paraId="775ADCE6" w14:textId="77777777" w:rsidR="005E5F0D" w:rsidRPr="004B3E18" w:rsidDel="00E47BCB" w:rsidRDefault="005E5F0D" w:rsidP="00ED7343">
            <w:pPr>
              <w:tabs>
                <w:tab w:val="left" w:pos="360"/>
              </w:tabs>
              <w:rPr>
                <w:rFonts w:ascii="Segoe UI Symbol" w:hAnsi="Segoe UI Symbol" w:cs="Segoe UI Symbol"/>
                <w:b/>
                <w:szCs w:val="20"/>
              </w:rPr>
            </w:pPr>
          </w:p>
        </w:tc>
        <w:tc>
          <w:tcPr>
            <w:tcW w:w="427" w:type="dxa"/>
          </w:tcPr>
          <w:p w14:paraId="73D954EB" w14:textId="77777777" w:rsidR="005E5F0D" w:rsidRPr="004B3E18" w:rsidRDefault="005E5F0D" w:rsidP="00ED7343">
            <w:pPr>
              <w:tabs>
                <w:tab w:val="left" w:pos="360"/>
              </w:tabs>
            </w:pPr>
            <w:r w:rsidRPr="000015A2">
              <w:rPr>
                <w:rFonts w:ascii="Segoe UI Symbol" w:hAnsi="Segoe UI Symbol" w:cs="Segoe UI Symbol"/>
                <w:b/>
                <w:szCs w:val="20"/>
              </w:rPr>
              <w:t>☐</w:t>
            </w:r>
          </w:p>
        </w:tc>
        <w:tc>
          <w:tcPr>
            <w:tcW w:w="2970" w:type="dxa"/>
          </w:tcPr>
          <w:p w14:paraId="739BB4D4" w14:textId="77777777" w:rsidR="005E5F0D" w:rsidRPr="004B3E18" w:rsidRDefault="005E5F0D" w:rsidP="00ED7343">
            <w:pPr>
              <w:tabs>
                <w:tab w:val="left" w:pos="360"/>
              </w:tabs>
            </w:pPr>
            <w:r>
              <w:t>ESIA (Environmental and Social Impact Assessment)</w:t>
            </w:r>
          </w:p>
        </w:tc>
        <w:tc>
          <w:tcPr>
            <w:tcW w:w="1350" w:type="dxa"/>
          </w:tcPr>
          <w:p w14:paraId="377513CA" w14:textId="77777777" w:rsidR="005E5F0D" w:rsidRPr="004B3E18" w:rsidRDefault="005E5F0D" w:rsidP="00ED7343">
            <w:pPr>
              <w:tabs>
                <w:tab w:val="left" w:pos="360"/>
              </w:tabs>
            </w:pPr>
          </w:p>
        </w:tc>
      </w:tr>
      <w:tr w:rsidR="005E5F0D" w:rsidRPr="004B3E18" w14:paraId="593FE363" w14:textId="77777777" w:rsidTr="003D38CD">
        <w:tc>
          <w:tcPr>
            <w:tcW w:w="3505" w:type="dxa"/>
            <w:vMerge/>
            <w:shd w:val="clear" w:color="auto" w:fill="FFFFFF"/>
          </w:tcPr>
          <w:p w14:paraId="0660D4FD" w14:textId="77777777" w:rsidR="005E5F0D" w:rsidRPr="004B3E18" w:rsidRDefault="005E5F0D" w:rsidP="00ED7343">
            <w:pPr>
              <w:tabs>
                <w:tab w:val="left" w:pos="270"/>
              </w:tabs>
              <w:ind w:left="270" w:hanging="270"/>
            </w:pPr>
          </w:p>
        </w:tc>
        <w:tc>
          <w:tcPr>
            <w:tcW w:w="4410" w:type="dxa"/>
            <w:gridSpan w:val="3"/>
            <w:vMerge/>
            <w:shd w:val="clear" w:color="auto" w:fill="auto"/>
          </w:tcPr>
          <w:p w14:paraId="4BD79998" w14:textId="77777777" w:rsidR="005E5F0D" w:rsidRPr="00E344B9" w:rsidRDefault="005E5F0D" w:rsidP="00ED7343">
            <w:pPr>
              <w:tabs>
                <w:tab w:val="left" w:pos="270"/>
              </w:tabs>
              <w:ind w:left="270" w:hanging="270"/>
              <w:rPr>
                <w:b/>
                <w:i/>
                <w:color w:val="000000"/>
              </w:rPr>
            </w:pPr>
          </w:p>
        </w:tc>
        <w:tc>
          <w:tcPr>
            <w:tcW w:w="473" w:type="dxa"/>
            <w:gridSpan w:val="2"/>
            <w:vAlign w:val="center"/>
          </w:tcPr>
          <w:p w14:paraId="292C3217" w14:textId="77777777" w:rsidR="005E5F0D" w:rsidRPr="004B3E18" w:rsidDel="00E47BCB" w:rsidRDefault="005E5F0D" w:rsidP="00ED7343">
            <w:pPr>
              <w:tabs>
                <w:tab w:val="left" w:pos="360"/>
              </w:tabs>
              <w:rPr>
                <w:rFonts w:ascii="Segoe UI Symbol" w:hAnsi="Segoe UI Symbol" w:cs="Segoe UI Symbol"/>
                <w:b/>
                <w:szCs w:val="20"/>
              </w:rPr>
            </w:pPr>
          </w:p>
        </w:tc>
        <w:tc>
          <w:tcPr>
            <w:tcW w:w="427" w:type="dxa"/>
          </w:tcPr>
          <w:p w14:paraId="1F8A55FA" w14:textId="77777777" w:rsidR="005E5F0D" w:rsidRPr="000015A2" w:rsidRDefault="005E5F0D" w:rsidP="00ED7343">
            <w:pPr>
              <w:tabs>
                <w:tab w:val="left" w:pos="360"/>
              </w:tabs>
              <w:rPr>
                <w:rFonts w:ascii="Segoe UI Symbol" w:hAnsi="Segoe UI Symbol" w:cs="Segoe UI Symbol"/>
                <w:b/>
                <w:szCs w:val="20"/>
              </w:rPr>
            </w:pPr>
            <w:r w:rsidRPr="000015A2">
              <w:rPr>
                <w:rFonts w:ascii="Segoe UI Symbol" w:hAnsi="Segoe UI Symbol" w:cs="Segoe UI Symbol"/>
                <w:b/>
                <w:szCs w:val="20"/>
              </w:rPr>
              <w:t>☐</w:t>
            </w:r>
          </w:p>
        </w:tc>
        <w:tc>
          <w:tcPr>
            <w:tcW w:w="2970" w:type="dxa"/>
          </w:tcPr>
          <w:p w14:paraId="19112573" w14:textId="77777777" w:rsidR="005E5F0D" w:rsidRDefault="005E5F0D" w:rsidP="00ED7343">
            <w:pPr>
              <w:tabs>
                <w:tab w:val="left" w:pos="360"/>
              </w:tabs>
            </w:pPr>
            <w:r>
              <w:t xml:space="preserve">SESA (Strategic Environmental and Social Assessment) </w:t>
            </w:r>
          </w:p>
        </w:tc>
        <w:tc>
          <w:tcPr>
            <w:tcW w:w="1350" w:type="dxa"/>
          </w:tcPr>
          <w:p w14:paraId="41D66726" w14:textId="77777777" w:rsidR="005E5F0D" w:rsidRDefault="005E5F0D" w:rsidP="00ED7343">
            <w:pPr>
              <w:tabs>
                <w:tab w:val="left" w:pos="360"/>
              </w:tabs>
            </w:pPr>
          </w:p>
        </w:tc>
      </w:tr>
      <w:tr w:rsidR="005E5F0D" w:rsidRPr="004B3E18" w14:paraId="29CD4319" w14:textId="77777777" w:rsidTr="003D38CD">
        <w:tc>
          <w:tcPr>
            <w:tcW w:w="3505" w:type="dxa"/>
            <w:vMerge/>
            <w:shd w:val="clear" w:color="auto" w:fill="FFFFFF"/>
          </w:tcPr>
          <w:p w14:paraId="03032ADB"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2B8FB787" w14:textId="77777777" w:rsidR="005E5F0D" w:rsidRDefault="005E5F0D" w:rsidP="00ED7343">
            <w:pPr>
              <w:tabs>
                <w:tab w:val="left" w:pos="270"/>
              </w:tabs>
              <w:ind w:left="270" w:hanging="270"/>
              <w:rPr>
                <w:b/>
                <w:i/>
                <w:color w:val="000000"/>
              </w:rPr>
            </w:pPr>
            <w:r>
              <w:rPr>
                <w:b/>
                <w:i/>
                <w:color w:val="000000"/>
              </w:rPr>
              <w:t xml:space="preserve">Are </w:t>
            </w:r>
            <w:r w:rsidRPr="00E344B9">
              <w:rPr>
                <w:b/>
                <w:i/>
                <w:color w:val="000000"/>
              </w:rPr>
              <w:t>management</w:t>
            </w:r>
            <w:r>
              <w:rPr>
                <w:b/>
                <w:i/>
                <w:color w:val="000000"/>
              </w:rPr>
              <w:t xml:space="preserve"> </w:t>
            </w:r>
            <w:r w:rsidRPr="00E344B9">
              <w:rPr>
                <w:b/>
                <w:i/>
                <w:color w:val="000000"/>
              </w:rPr>
              <w:t>plans</w:t>
            </w:r>
            <w:r>
              <w:rPr>
                <w:b/>
                <w:i/>
                <w:color w:val="000000"/>
              </w:rPr>
              <w:t xml:space="preserve"> required? (check if “yes)</w:t>
            </w:r>
          </w:p>
        </w:tc>
        <w:tc>
          <w:tcPr>
            <w:tcW w:w="473" w:type="dxa"/>
            <w:gridSpan w:val="2"/>
            <w:vAlign w:val="center"/>
          </w:tcPr>
          <w:p w14:paraId="438070B7" w14:textId="77777777" w:rsidR="005E5F0D" w:rsidRPr="004B3E18" w:rsidRDefault="005E5F0D" w:rsidP="00ED734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27" w:type="dxa"/>
          </w:tcPr>
          <w:p w14:paraId="3170EF94" w14:textId="77777777" w:rsidR="005E5F0D" w:rsidRPr="000015A2" w:rsidRDefault="005E5F0D" w:rsidP="00ED7343">
            <w:pPr>
              <w:tabs>
                <w:tab w:val="left" w:pos="360"/>
              </w:tabs>
              <w:rPr>
                <w:rFonts w:ascii="Segoe UI Symbol" w:hAnsi="Segoe UI Symbol" w:cs="Segoe UI Symbol"/>
                <w:b/>
                <w:szCs w:val="20"/>
              </w:rPr>
            </w:pPr>
          </w:p>
        </w:tc>
        <w:tc>
          <w:tcPr>
            <w:tcW w:w="4320" w:type="dxa"/>
            <w:gridSpan w:val="2"/>
          </w:tcPr>
          <w:p w14:paraId="54A3C519" w14:textId="77777777" w:rsidR="005E5F0D" w:rsidRDefault="005E5F0D" w:rsidP="00ED7343">
            <w:pPr>
              <w:tabs>
                <w:tab w:val="left" w:pos="360"/>
              </w:tabs>
            </w:pPr>
          </w:p>
        </w:tc>
      </w:tr>
      <w:tr w:rsidR="005E5F0D" w:rsidRPr="004B3E18" w14:paraId="5E4767ED" w14:textId="77777777" w:rsidTr="003D38CD">
        <w:tc>
          <w:tcPr>
            <w:tcW w:w="3505" w:type="dxa"/>
            <w:vMerge/>
            <w:shd w:val="clear" w:color="auto" w:fill="FFFFFF"/>
          </w:tcPr>
          <w:p w14:paraId="4293E8F4" w14:textId="77777777" w:rsidR="005E5F0D" w:rsidRPr="004B3E18" w:rsidRDefault="005E5F0D" w:rsidP="00ED7343">
            <w:pPr>
              <w:tabs>
                <w:tab w:val="left" w:pos="270"/>
              </w:tabs>
              <w:ind w:left="270" w:hanging="270"/>
            </w:pPr>
          </w:p>
        </w:tc>
        <w:tc>
          <w:tcPr>
            <w:tcW w:w="4410" w:type="dxa"/>
            <w:gridSpan w:val="3"/>
            <w:vMerge w:val="restart"/>
            <w:shd w:val="clear" w:color="auto" w:fill="auto"/>
          </w:tcPr>
          <w:p w14:paraId="3F5CAE6F" w14:textId="77777777" w:rsidR="005E5F0D" w:rsidRPr="00993703" w:rsidRDefault="005E5F0D" w:rsidP="00ED7343">
            <w:pPr>
              <w:tabs>
                <w:tab w:val="left" w:pos="270"/>
              </w:tabs>
              <w:ind w:left="270" w:hanging="270"/>
              <w:jc w:val="right"/>
              <w:rPr>
                <w:i/>
                <w:color w:val="000000"/>
              </w:rPr>
            </w:pPr>
            <w:r w:rsidRPr="00993703">
              <w:rPr>
                <w:i/>
                <w:color w:val="000000"/>
              </w:rPr>
              <w:t>If yes, indicate overall type</w:t>
            </w:r>
          </w:p>
        </w:tc>
        <w:tc>
          <w:tcPr>
            <w:tcW w:w="473" w:type="dxa"/>
            <w:gridSpan w:val="2"/>
            <w:vAlign w:val="center"/>
          </w:tcPr>
          <w:p w14:paraId="619CB156" w14:textId="77777777" w:rsidR="005E5F0D" w:rsidRPr="004B3E18" w:rsidDel="00E47BCB" w:rsidRDefault="005E5F0D" w:rsidP="00ED7343">
            <w:pPr>
              <w:tabs>
                <w:tab w:val="left" w:pos="360"/>
              </w:tabs>
              <w:rPr>
                <w:rFonts w:ascii="Segoe UI Symbol" w:hAnsi="Segoe UI Symbol" w:cs="Segoe UI Symbol"/>
                <w:b/>
                <w:szCs w:val="20"/>
              </w:rPr>
            </w:pPr>
          </w:p>
        </w:tc>
        <w:tc>
          <w:tcPr>
            <w:tcW w:w="427" w:type="dxa"/>
          </w:tcPr>
          <w:p w14:paraId="534C285A" w14:textId="77777777" w:rsidR="005E5F0D" w:rsidRPr="004B3E18" w:rsidRDefault="005E5F0D" w:rsidP="00ED7343">
            <w:pPr>
              <w:tabs>
                <w:tab w:val="left" w:pos="360"/>
              </w:tabs>
            </w:pPr>
            <w:r w:rsidRPr="000015A2">
              <w:rPr>
                <w:rFonts w:ascii="Segoe UI Symbol" w:hAnsi="Segoe UI Symbol" w:cs="Segoe UI Symbol"/>
                <w:b/>
                <w:szCs w:val="20"/>
              </w:rPr>
              <w:t>☐</w:t>
            </w:r>
          </w:p>
        </w:tc>
        <w:tc>
          <w:tcPr>
            <w:tcW w:w="2970" w:type="dxa"/>
          </w:tcPr>
          <w:p w14:paraId="2BB4E50E" w14:textId="77777777" w:rsidR="005E5F0D" w:rsidRPr="004B3E18" w:rsidRDefault="005E5F0D" w:rsidP="00ED7343">
            <w:pPr>
              <w:tabs>
                <w:tab w:val="left" w:pos="360"/>
              </w:tabs>
            </w:pPr>
            <w:r>
              <w:t>Targeted management plans (</w:t>
            </w:r>
            <w:proofErr w:type="gramStart"/>
            <w:r>
              <w:t>e.g.</w:t>
            </w:r>
            <w:proofErr w:type="gramEnd"/>
            <w:r>
              <w:t xml:space="preserve"> Gender Action Plan, Emergency Response Plan, Waste Management Plan, others) </w:t>
            </w:r>
          </w:p>
        </w:tc>
        <w:tc>
          <w:tcPr>
            <w:tcW w:w="1350" w:type="dxa"/>
          </w:tcPr>
          <w:p w14:paraId="55C41430" w14:textId="77777777" w:rsidR="005E5F0D" w:rsidRPr="004B3E18" w:rsidRDefault="005E5F0D" w:rsidP="00ED7343">
            <w:pPr>
              <w:tabs>
                <w:tab w:val="left" w:pos="360"/>
              </w:tabs>
            </w:pPr>
          </w:p>
        </w:tc>
      </w:tr>
      <w:tr w:rsidR="005E5F0D" w:rsidRPr="004B3E18" w14:paraId="1E2798AD" w14:textId="77777777" w:rsidTr="003D38CD">
        <w:tc>
          <w:tcPr>
            <w:tcW w:w="3505" w:type="dxa"/>
            <w:vMerge/>
            <w:shd w:val="clear" w:color="auto" w:fill="FFFFFF"/>
          </w:tcPr>
          <w:p w14:paraId="746ADDEA" w14:textId="77777777" w:rsidR="005E5F0D" w:rsidRPr="004B3E18" w:rsidRDefault="005E5F0D" w:rsidP="00ED7343">
            <w:pPr>
              <w:tabs>
                <w:tab w:val="left" w:pos="270"/>
              </w:tabs>
              <w:ind w:left="270" w:hanging="270"/>
            </w:pPr>
          </w:p>
        </w:tc>
        <w:tc>
          <w:tcPr>
            <w:tcW w:w="4410" w:type="dxa"/>
            <w:gridSpan w:val="3"/>
            <w:vMerge/>
            <w:shd w:val="clear" w:color="auto" w:fill="auto"/>
          </w:tcPr>
          <w:p w14:paraId="42D04CA6" w14:textId="77777777" w:rsidR="005E5F0D" w:rsidRPr="00E344B9" w:rsidRDefault="005E5F0D" w:rsidP="00ED7343">
            <w:pPr>
              <w:tabs>
                <w:tab w:val="left" w:pos="270"/>
              </w:tabs>
              <w:ind w:left="270" w:hanging="270"/>
              <w:rPr>
                <w:b/>
                <w:i/>
                <w:color w:val="000000"/>
              </w:rPr>
            </w:pPr>
          </w:p>
        </w:tc>
        <w:tc>
          <w:tcPr>
            <w:tcW w:w="473" w:type="dxa"/>
            <w:gridSpan w:val="2"/>
            <w:vAlign w:val="center"/>
          </w:tcPr>
          <w:p w14:paraId="4C1952D9" w14:textId="77777777" w:rsidR="005E5F0D" w:rsidRPr="004B3E18" w:rsidDel="00E47BCB" w:rsidRDefault="005E5F0D" w:rsidP="00ED7343">
            <w:pPr>
              <w:tabs>
                <w:tab w:val="left" w:pos="360"/>
              </w:tabs>
              <w:rPr>
                <w:rFonts w:ascii="Segoe UI Symbol" w:hAnsi="Segoe UI Symbol" w:cs="Segoe UI Symbol"/>
                <w:b/>
                <w:szCs w:val="20"/>
              </w:rPr>
            </w:pPr>
          </w:p>
        </w:tc>
        <w:tc>
          <w:tcPr>
            <w:tcW w:w="427" w:type="dxa"/>
          </w:tcPr>
          <w:p w14:paraId="028C20CF" w14:textId="77777777" w:rsidR="005E5F0D" w:rsidRPr="004B3E18" w:rsidRDefault="005E5F0D" w:rsidP="00ED7343">
            <w:pPr>
              <w:tabs>
                <w:tab w:val="left" w:pos="360"/>
              </w:tabs>
            </w:pPr>
            <w:r w:rsidRPr="000015A2">
              <w:rPr>
                <w:rFonts w:ascii="Segoe UI Symbol" w:hAnsi="Segoe UI Symbol" w:cs="Segoe UI Symbol"/>
                <w:b/>
                <w:szCs w:val="20"/>
              </w:rPr>
              <w:t>☐</w:t>
            </w:r>
          </w:p>
        </w:tc>
        <w:tc>
          <w:tcPr>
            <w:tcW w:w="2970" w:type="dxa"/>
          </w:tcPr>
          <w:p w14:paraId="54D34DBC" w14:textId="77777777" w:rsidR="005E5F0D" w:rsidRPr="004B3E18" w:rsidRDefault="005E5F0D" w:rsidP="00ED7343">
            <w:pPr>
              <w:tabs>
                <w:tab w:val="left" w:pos="360"/>
              </w:tabs>
            </w:pPr>
            <w:r>
              <w:t>ESMP (Environmental and Social Management Plan which may include range of targeted plans)</w:t>
            </w:r>
          </w:p>
        </w:tc>
        <w:tc>
          <w:tcPr>
            <w:tcW w:w="1350" w:type="dxa"/>
          </w:tcPr>
          <w:p w14:paraId="495A0967" w14:textId="77777777" w:rsidR="005E5F0D" w:rsidRPr="004B3E18" w:rsidRDefault="005E5F0D" w:rsidP="00ED7343">
            <w:pPr>
              <w:tabs>
                <w:tab w:val="left" w:pos="360"/>
              </w:tabs>
            </w:pPr>
          </w:p>
        </w:tc>
      </w:tr>
      <w:tr w:rsidR="005E5F0D" w:rsidRPr="004B3E18" w14:paraId="5924EEE9" w14:textId="77777777" w:rsidTr="003D38CD">
        <w:trPr>
          <w:trHeight w:val="512"/>
        </w:trPr>
        <w:tc>
          <w:tcPr>
            <w:tcW w:w="3505" w:type="dxa"/>
            <w:vMerge/>
            <w:shd w:val="clear" w:color="auto" w:fill="FFFFFF"/>
          </w:tcPr>
          <w:p w14:paraId="7018D9AB" w14:textId="77777777" w:rsidR="005E5F0D" w:rsidRPr="004B3E18" w:rsidRDefault="005E5F0D" w:rsidP="00ED7343">
            <w:pPr>
              <w:tabs>
                <w:tab w:val="left" w:pos="270"/>
              </w:tabs>
              <w:ind w:left="270" w:hanging="270"/>
            </w:pPr>
          </w:p>
        </w:tc>
        <w:tc>
          <w:tcPr>
            <w:tcW w:w="4410" w:type="dxa"/>
            <w:gridSpan w:val="3"/>
            <w:vMerge/>
            <w:shd w:val="clear" w:color="auto" w:fill="auto"/>
          </w:tcPr>
          <w:p w14:paraId="04637780" w14:textId="77777777" w:rsidR="005E5F0D" w:rsidRPr="00E344B9" w:rsidRDefault="005E5F0D" w:rsidP="00ED7343">
            <w:pPr>
              <w:tabs>
                <w:tab w:val="left" w:pos="270"/>
              </w:tabs>
              <w:ind w:left="270" w:hanging="270"/>
              <w:rPr>
                <w:b/>
                <w:i/>
                <w:color w:val="000000"/>
              </w:rPr>
            </w:pPr>
          </w:p>
        </w:tc>
        <w:tc>
          <w:tcPr>
            <w:tcW w:w="473" w:type="dxa"/>
            <w:gridSpan w:val="2"/>
            <w:vAlign w:val="center"/>
          </w:tcPr>
          <w:p w14:paraId="76EC1F12" w14:textId="77777777" w:rsidR="005E5F0D" w:rsidRPr="004B3E18" w:rsidDel="00E47BCB" w:rsidRDefault="005E5F0D" w:rsidP="00ED7343">
            <w:pPr>
              <w:tabs>
                <w:tab w:val="left" w:pos="360"/>
              </w:tabs>
              <w:rPr>
                <w:rFonts w:ascii="Segoe UI Symbol" w:hAnsi="Segoe UI Symbol" w:cs="Segoe UI Symbol"/>
                <w:b/>
                <w:szCs w:val="20"/>
              </w:rPr>
            </w:pPr>
          </w:p>
        </w:tc>
        <w:tc>
          <w:tcPr>
            <w:tcW w:w="427" w:type="dxa"/>
          </w:tcPr>
          <w:p w14:paraId="5B70F0DF" w14:textId="77777777" w:rsidR="005E5F0D" w:rsidRPr="004B3E18" w:rsidRDefault="005E5F0D" w:rsidP="00ED7343">
            <w:pPr>
              <w:tabs>
                <w:tab w:val="left" w:pos="360"/>
              </w:tabs>
            </w:pPr>
            <w:r w:rsidRPr="000015A2">
              <w:rPr>
                <w:rFonts w:ascii="Segoe UI Symbol" w:hAnsi="Segoe UI Symbol" w:cs="Segoe UI Symbol"/>
                <w:b/>
                <w:szCs w:val="20"/>
              </w:rPr>
              <w:t>☐</w:t>
            </w:r>
          </w:p>
        </w:tc>
        <w:tc>
          <w:tcPr>
            <w:tcW w:w="2970" w:type="dxa"/>
          </w:tcPr>
          <w:p w14:paraId="16D57441" w14:textId="77777777" w:rsidR="005E5F0D" w:rsidRDefault="005E5F0D" w:rsidP="00ED7343">
            <w:pPr>
              <w:tabs>
                <w:tab w:val="left" w:pos="360"/>
              </w:tabs>
            </w:pPr>
            <w:r>
              <w:t>ESMF (Environmental and Social Management Framework)</w:t>
            </w:r>
          </w:p>
        </w:tc>
        <w:tc>
          <w:tcPr>
            <w:tcW w:w="1350" w:type="dxa"/>
          </w:tcPr>
          <w:p w14:paraId="15D9A1E8" w14:textId="77777777" w:rsidR="005E5F0D" w:rsidRDefault="005E5F0D" w:rsidP="00ED7343">
            <w:pPr>
              <w:tabs>
                <w:tab w:val="left" w:pos="360"/>
              </w:tabs>
            </w:pPr>
          </w:p>
        </w:tc>
      </w:tr>
      <w:tr w:rsidR="005E5F0D" w:rsidRPr="004B3E18" w14:paraId="054B0BCC" w14:textId="77777777" w:rsidTr="003D38CD">
        <w:trPr>
          <w:trHeight w:val="521"/>
        </w:trPr>
        <w:tc>
          <w:tcPr>
            <w:tcW w:w="3505" w:type="dxa"/>
            <w:vMerge/>
            <w:shd w:val="clear" w:color="auto" w:fill="FFFFFF"/>
          </w:tcPr>
          <w:p w14:paraId="78EE523C" w14:textId="77777777" w:rsidR="005E5F0D" w:rsidRPr="004B3E18" w:rsidRDefault="005E5F0D" w:rsidP="00ED7343">
            <w:pPr>
              <w:tabs>
                <w:tab w:val="left" w:pos="270"/>
              </w:tabs>
              <w:ind w:left="270" w:hanging="270"/>
            </w:pPr>
          </w:p>
        </w:tc>
        <w:tc>
          <w:tcPr>
            <w:tcW w:w="4410" w:type="dxa"/>
            <w:gridSpan w:val="3"/>
            <w:shd w:val="clear" w:color="auto" w:fill="auto"/>
          </w:tcPr>
          <w:p w14:paraId="69D5AFB8" w14:textId="77777777" w:rsidR="005E5F0D" w:rsidRPr="00E344B9" w:rsidRDefault="005E5F0D" w:rsidP="00ED7343">
            <w:pPr>
              <w:tabs>
                <w:tab w:val="left" w:pos="270"/>
              </w:tabs>
              <w:rPr>
                <w:b/>
                <w:i/>
                <w:color w:val="000000"/>
              </w:rPr>
            </w:pPr>
            <w:r w:rsidRPr="00E344B9">
              <w:rPr>
                <w:b/>
                <w:i/>
                <w:color w:val="000000"/>
              </w:rPr>
              <w:t xml:space="preserve">Based on identified </w:t>
            </w:r>
            <w:r w:rsidRPr="00993703">
              <w:rPr>
                <w:b/>
                <w:i/>
                <w:color w:val="000000"/>
                <w:u w:val="single"/>
              </w:rPr>
              <w:t>risks</w:t>
            </w:r>
            <w:r w:rsidRPr="00E344B9">
              <w:rPr>
                <w:b/>
                <w:i/>
                <w:color w:val="000000"/>
              </w:rPr>
              <w:t>, which Principles/</w:t>
            </w:r>
            <w:r>
              <w:rPr>
                <w:b/>
                <w:i/>
                <w:color w:val="000000"/>
              </w:rPr>
              <w:t>Project</w:t>
            </w:r>
            <w:r w:rsidRPr="00E344B9">
              <w:rPr>
                <w:b/>
                <w:i/>
                <w:color w:val="000000"/>
              </w:rPr>
              <w:t xml:space="preserve">-level Standards </w:t>
            </w:r>
            <w:r>
              <w:rPr>
                <w:b/>
                <w:i/>
                <w:color w:val="000000"/>
              </w:rPr>
              <w:t>triggered</w:t>
            </w:r>
            <w:r w:rsidRPr="00E344B9">
              <w:rPr>
                <w:b/>
                <w:i/>
                <w:color w:val="000000"/>
              </w:rPr>
              <w:t>?</w:t>
            </w:r>
          </w:p>
        </w:tc>
        <w:tc>
          <w:tcPr>
            <w:tcW w:w="473" w:type="dxa"/>
            <w:gridSpan w:val="2"/>
            <w:vAlign w:val="center"/>
          </w:tcPr>
          <w:p w14:paraId="45C323A6" w14:textId="77777777" w:rsidR="005E5F0D" w:rsidRPr="004B3E18" w:rsidDel="00E47BCB" w:rsidRDefault="005E5F0D" w:rsidP="00ED7343">
            <w:pPr>
              <w:tabs>
                <w:tab w:val="left" w:pos="360"/>
              </w:tabs>
              <w:rPr>
                <w:rFonts w:ascii="Segoe UI Symbol" w:hAnsi="Segoe UI Symbol" w:cs="Segoe UI Symbol"/>
                <w:b/>
                <w:szCs w:val="20"/>
              </w:rPr>
            </w:pPr>
          </w:p>
        </w:tc>
        <w:tc>
          <w:tcPr>
            <w:tcW w:w="4747" w:type="dxa"/>
            <w:gridSpan w:val="3"/>
            <w:vAlign w:val="center"/>
          </w:tcPr>
          <w:p w14:paraId="6A3B702B" w14:textId="77777777" w:rsidR="005E5F0D" w:rsidRPr="00E344B9" w:rsidRDefault="005E5F0D" w:rsidP="00ED7343">
            <w:pPr>
              <w:tabs>
                <w:tab w:val="left" w:pos="360"/>
              </w:tabs>
              <w:jc w:val="center"/>
              <w:rPr>
                <w:b/>
                <w:i/>
              </w:rPr>
            </w:pPr>
            <w:r w:rsidRPr="004B3E18">
              <w:rPr>
                <w:b/>
              </w:rPr>
              <w:t>Comments</w:t>
            </w:r>
            <w:r>
              <w:rPr>
                <w:b/>
              </w:rPr>
              <w:t xml:space="preserve"> (not required)</w:t>
            </w:r>
          </w:p>
        </w:tc>
      </w:tr>
      <w:tr w:rsidR="005E5F0D" w:rsidRPr="004B3E18" w14:paraId="5BBA62D9" w14:textId="77777777" w:rsidTr="003D38CD">
        <w:tc>
          <w:tcPr>
            <w:tcW w:w="3505" w:type="dxa"/>
            <w:vMerge/>
            <w:shd w:val="clear" w:color="auto" w:fill="FFFFFF"/>
          </w:tcPr>
          <w:p w14:paraId="2B105359"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2C5A46B0" w14:textId="77777777" w:rsidR="005E5F0D" w:rsidRPr="00E47BCB" w:rsidRDefault="005E5F0D" w:rsidP="00ED7343">
            <w:pPr>
              <w:tabs>
                <w:tab w:val="left" w:pos="270"/>
              </w:tabs>
              <w:ind w:left="270" w:hanging="270"/>
              <w:rPr>
                <w:b/>
                <w:i/>
              </w:rPr>
            </w:pPr>
            <w:r>
              <w:rPr>
                <w:b/>
                <w:i/>
              </w:rPr>
              <w:t xml:space="preserve">Overarching Principle: Leave No One Behind </w:t>
            </w:r>
          </w:p>
        </w:tc>
        <w:tc>
          <w:tcPr>
            <w:tcW w:w="473" w:type="dxa"/>
            <w:gridSpan w:val="2"/>
            <w:vAlign w:val="center"/>
          </w:tcPr>
          <w:p w14:paraId="1E56A11C" w14:textId="77777777" w:rsidR="005E5F0D" w:rsidRPr="004B3E18" w:rsidRDefault="005E5F0D" w:rsidP="00ED7343">
            <w:pPr>
              <w:tabs>
                <w:tab w:val="left" w:pos="360"/>
              </w:tabs>
            </w:pPr>
          </w:p>
        </w:tc>
        <w:tc>
          <w:tcPr>
            <w:tcW w:w="4747" w:type="dxa"/>
            <w:gridSpan w:val="3"/>
          </w:tcPr>
          <w:p w14:paraId="7C6F7A79" w14:textId="77777777" w:rsidR="005E5F0D" w:rsidRPr="004B3E18" w:rsidRDefault="005E5F0D" w:rsidP="00ED7343">
            <w:pPr>
              <w:tabs>
                <w:tab w:val="left" w:pos="360"/>
              </w:tabs>
            </w:pPr>
          </w:p>
        </w:tc>
      </w:tr>
      <w:tr w:rsidR="005E5F0D" w:rsidRPr="004B3E18" w14:paraId="3EE21B85" w14:textId="77777777" w:rsidTr="003D38CD">
        <w:trPr>
          <w:trHeight w:val="287"/>
        </w:trPr>
        <w:tc>
          <w:tcPr>
            <w:tcW w:w="3505" w:type="dxa"/>
            <w:vMerge/>
            <w:shd w:val="clear" w:color="auto" w:fill="FFFFFF"/>
          </w:tcPr>
          <w:p w14:paraId="186F1872"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79097952" w14:textId="77777777" w:rsidR="005E5F0D" w:rsidRPr="00E47BCB" w:rsidRDefault="005E5F0D" w:rsidP="00ED7343">
            <w:pPr>
              <w:tabs>
                <w:tab w:val="left" w:pos="270"/>
              </w:tabs>
              <w:ind w:left="640" w:hanging="270"/>
              <w:rPr>
                <w:b/>
                <w:i/>
              </w:rPr>
            </w:pPr>
            <w:r w:rsidRPr="00E47BCB">
              <w:rPr>
                <w:b/>
                <w:i/>
              </w:rPr>
              <w:t>Human Rights</w:t>
            </w:r>
          </w:p>
        </w:tc>
        <w:tc>
          <w:tcPr>
            <w:tcW w:w="473" w:type="dxa"/>
            <w:gridSpan w:val="2"/>
            <w:vAlign w:val="center"/>
          </w:tcPr>
          <w:p w14:paraId="7B80298F" w14:textId="77777777" w:rsidR="005E5F0D" w:rsidRPr="004B3E18" w:rsidRDefault="005E5F0D" w:rsidP="00ED734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7EC74D01" w14:textId="77777777" w:rsidR="005E5F0D" w:rsidRPr="004B3E18" w:rsidRDefault="005E5F0D" w:rsidP="00ED7343">
            <w:pPr>
              <w:tabs>
                <w:tab w:val="left" w:pos="360"/>
              </w:tabs>
            </w:pPr>
          </w:p>
        </w:tc>
      </w:tr>
      <w:tr w:rsidR="005E5F0D" w:rsidRPr="004B3E18" w14:paraId="2DF0DCF6" w14:textId="77777777" w:rsidTr="003D38CD">
        <w:trPr>
          <w:trHeight w:val="260"/>
        </w:trPr>
        <w:tc>
          <w:tcPr>
            <w:tcW w:w="3505" w:type="dxa"/>
            <w:vMerge/>
            <w:shd w:val="clear" w:color="auto" w:fill="FFFFFF"/>
          </w:tcPr>
          <w:p w14:paraId="03469669"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4604EC7F" w14:textId="77777777" w:rsidR="005E5F0D" w:rsidRPr="00E47BCB" w:rsidRDefault="005E5F0D" w:rsidP="00ED7343">
            <w:pPr>
              <w:tabs>
                <w:tab w:val="left" w:pos="270"/>
              </w:tabs>
              <w:ind w:left="640" w:hanging="270"/>
              <w:rPr>
                <w:b/>
                <w:i/>
              </w:rPr>
            </w:pPr>
            <w:r w:rsidRPr="00E47BCB">
              <w:rPr>
                <w:b/>
                <w:i/>
              </w:rPr>
              <w:t>Gender Equality and Women’s Empowerment</w:t>
            </w:r>
          </w:p>
        </w:tc>
        <w:tc>
          <w:tcPr>
            <w:tcW w:w="473" w:type="dxa"/>
            <w:gridSpan w:val="2"/>
            <w:vAlign w:val="center"/>
          </w:tcPr>
          <w:p w14:paraId="45F1A060"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61A2645B" w14:textId="77777777" w:rsidR="005E5F0D" w:rsidRPr="004B3E18" w:rsidRDefault="005E5F0D" w:rsidP="00ED7343">
            <w:pPr>
              <w:tabs>
                <w:tab w:val="left" w:pos="360"/>
              </w:tabs>
            </w:pPr>
          </w:p>
        </w:tc>
      </w:tr>
      <w:tr w:rsidR="005E5F0D" w:rsidRPr="004B3E18" w14:paraId="295A55DF" w14:textId="77777777" w:rsidTr="003D38CD">
        <w:trPr>
          <w:trHeight w:val="278"/>
        </w:trPr>
        <w:tc>
          <w:tcPr>
            <w:tcW w:w="3505" w:type="dxa"/>
            <w:vMerge/>
            <w:shd w:val="clear" w:color="auto" w:fill="FFFFFF"/>
          </w:tcPr>
          <w:p w14:paraId="0C59A469"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6604F7DB" w14:textId="77777777" w:rsidR="005E5F0D" w:rsidRPr="00D952B5" w:rsidRDefault="005E5F0D" w:rsidP="00ED7343">
            <w:pPr>
              <w:tabs>
                <w:tab w:val="left" w:pos="270"/>
              </w:tabs>
              <w:ind w:left="640" w:hanging="270"/>
              <w:rPr>
                <w:b/>
                <w:i/>
              </w:rPr>
            </w:pPr>
            <w:r w:rsidRPr="00D952B5">
              <w:rPr>
                <w:b/>
                <w:i/>
              </w:rPr>
              <w:t>Accountability</w:t>
            </w:r>
          </w:p>
        </w:tc>
        <w:tc>
          <w:tcPr>
            <w:tcW w:w="473" w:type="dxa"/>
            <w:gridSpan w:val="2"/>
            <w:vAlign w:val="center"/>
          </w:tcPr>
          <w:p w14:paraId="67A570BC" w14:textId="77777777" w:rsidR="005E5F0D" w:rsidRPr="00855BCB" w:rsidRDefault="005E5F0D" w:rsidP="00ED7343">
            <w:pPr>
              <w:tabs>
                <w:tab w:val="left" w:pos="360"/>
              </w:tabs>
              <w:rPr>
                <w:rFonts w:ascii="Segoe UI Symbol" w:hAnsi="Segoe UI Symbol" w:cs="Segoe UI Symbol"/>
                <w:b/>
                <w:szCs w:val="20"/>
              </w:rPr>
            </w:pPr>
            <w:r w:rsidRPr="00855BCB">
              <w:rPr>
                <w:rFonts w:ascii="Segoe UI Symbol" w:hAnsi="Segoe UI Symbol" w:cs="Segoe UI Symbol"/>
                <w:b/>
                <w:szCs w:val="20"/>
              </w:rPr>
              <w:t>☐</w:t>
            </w:r>
          </w:p>
        </w:tc>
        <w:tc>
          <w:tcPr>
            <w:tcW w:w="4747" w:type="dxa"/>
            <w:gridSpan w:val="3"/>
          </w:tcPr>
          <w:p w14:paraId="50E2D6E1" w14:textId="77777777" w:rsidR="005E5F0D" w:rsidRPr="004B3E18" w:rsidRDefault="005E5F0D" w:rsidP="00ED7343">
            <w:pPr>
              <w:tabs>
                <w:tab w:val="left" w:pos="360"/>
              </w:tabs>
            </w:pPr>
          </w:p>
        </w:tc>
      </w:tr>
      <w:tr w:rsidR="005E5F0D" w:rsidRPr="004B3E18" w14:paraId="648E4529" w14:textId="77777777" w:rsidTr="003D38CD">
        <w:trPr>
          <w:trHeight w:val="360"/>
        </w:trPr>
        <w:tc>
          <w:tcPr>
            <w:tcW w:w="3505" w:type="dxa"/>
            <w:vMerge/>
            <w:shd w:val="clear" w:color="auto" w:fill="FFFFFF"/>
          </w:tcPr>
          <w:p w14:paraId="099D2794"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6D040AE4" w14:textId="77777777" w:rsidR="005E5F0D" w:rsidRPr="004B3E18" w:rsidRDefault="005E5F0D" w:rsidP="00ED7343">
            <w:pPr>
              <w:tabs>
                <w:tab w:val="left" w:pos="270"/>
              </w:tabs>
              <w:ind w:left="270" w:hanging="270"/>
              <w:rPr>
                <w:b/>
                <w:i/>
              </w:rPr>
            </w:pPr>
            <w:r w:rsidRPr="004B3E18">
              <w:rPr>
                <w:b/>
                <w:i/>
              </w:rPr>
              <w:t>1.</w:t>
            </w:r>
            <w:r w:rsidRPr="004B3E18">
              <w:rPr>
                <w:b/>
                <w:i/>
              </w:rPr>
              <w:tab/>
              <w:t xml:space="preserve">Biodiversity Conservation and </w:t>
            </w:r>
            <w:r>
              <w:rPr>
                <w:b/>
                <w:i/>
              </w:rPr>
              <w:t xml:space="preserve">Sustainable </w:t>
            </w:r>
            <w:r w:rsidRPr="004B3E18">
              <w:rPr>
                <w:b/>
                <w:i/>
              </w:rPr>
              <w:t>Natural Resource Management</w:t>
            </w:r>
          </w:p>
        </w:tc>
        <w:tc>
          <w:tcPr>
            <w:tcW w:w="473" w:type="dxa"/>
            <w:gridSpan w:val="2"/>
            <w:vAlign w:val="center"/>
          </w:tcPr>
          <w:p w14:paraId="4F22BA86"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025A7D87" w14:textId="77777777" w:rsidR="005E5F0D" w:rsidRPr="004B3E18" w:rsidRDefault="005E5F0D" w:rsidP="00ED7343">
            <w:pPr>
              <w:tabs>
                <w:tab w:val="left" w:pos="360"/>
              </w:tabs>
            </w:pPr>
          </w:p>
        </w:tc>
      </w:tr>
      <w:tr w:rsidR="005E5F0D" w:rsidRPr="004B3E18" w14:paraId="6974CD4D" w14:textId="77777777" w:rsidTr="003D38CD">
        <w:trPr>
          <w:trHeight w:val="350"/>
        </w:trPr>
        <w:tc>
          <w:tcPr>
            <w:tcW w:w="3505" w:type="dxa"/>
            <w:vMerge/>
            <w:shd w:val="clear" w:color="auto" w:fill="FFFFFF"/>
          </w:tcPr>
          <w:p w14:paraId="41001AAD"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3C0C3517" w14:textId="77777777" w:rsidR="005E5F0D" w:rsidRPr="004B3E18" w:rsidRDefault="005E5F0D" w:rsidP="00ED7343">
            <w:pPr>
              <w:tabs>
                <w:tab w:val="left" w:pos="270"/>
              </w:tabs>
              <w:ind w:left="270" w:hanging="270"/>
              <w:rPr>
                <w:b/>
                <w:i/>
              </w:rPr>
            </w:pPr>
            <w:r w:rsidRPr="004B3E18">
              <w:rPr>
                <w:b/>
                <w:i/>
              </w:rPr>
              <w:t>2.</w:t>
            </w:r>
            <w:r w:rsidRPr="004B3E18">
              <w:rPr>
                <w:b/>
                <w:i/>
              </w:rPr>
              <w:tab/>
              <w:t>Climate Change</w:t>
            </w:r>
            <w:r>
              <w:rPr>
                <w:b/>
                <w:i/>
              </w:rPr>
              <w:t xml:space="preserve"> and Disaster Risks</w:t>
            </w:r>
          </w:p>
        </w:tc>
        <w:tc>
          <w:tcPr>
            <w:tcW w:w="473" w:type="dxa"/>
            <w:gridSpan w:val="2"/>
            <w:vAlign w:val="center"/>
          </w:tcPr>
          <w:p w14:paraId="3B5D8FD1"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0F632450" w14:textId="77777777" w:rsidR="005E5F0D" w:rsidRPr="004B3E18" w:rsidRDefault="005E5F0D" w:rsidP="00ED7343">
            <w:pPr>
              <w:tabs>
                <w:tab w:val="left" w:pos="360"/>
              </w:tabs>
            </w:pPr>
          </w:p>
        </w:tc>
      </w:tr>
      <w:tr w:rsidR="005E5F0D" w:rsidRPr="004B3E18" w14:paraId="7553D4D0" w14:textId="77777777" w:rsidTr="003D38CD">
        <w:trPr>
          <w:trHeight w:val="332"/>
        </w:trPr>
        <w:tc>
          <w:tcPr>
            <w:tcW w:w="3505" w:type="dxa"/>
            <w:vMerge/>
            <w:shd w:val="clear" w:color="auto" w:fill="FFFFFF"/>
          </w:tcPr>
          <w:p w14:paraId="40F504AC"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12C12470" w14:textId="77777777" w:rsidR="005E5F0D" w:rsidRPr="004B3E18" w:rsidRDefault="005E5F0D" w:rsidP="00ED7343">
            <w:pPr>
              <w:tabs>
                <w:tab w:val="left" w:pos="270"/>
              </w:tabs>
              <w:ind w:left="270" w:hanging="270"/>
              <w:rPr>
                <w:b/>
                <w:i/>
              </w:rPr>
            </w:pPr>
            <w:r w:rsidRPr="004B3E18">
              <w:rPr>
                <w:b/>
                <w:i/>
              </w:rPr>
              <w:t>3.</w:t>
            </w:r>
            <w:r w:rsidRPr="004B3E18">
              <w:rPr>
                <w:b/>
                <w:i/>
              </w:rPr>
              <w:tab/>
              <w:t xml:space="preserve">Community Health, Safety and </w:t>
            </w:r>
            <w:r>
              <w:rPr>
                <w:b/>
                <w:i/>
              </w:rPr>
              <w:t>Security</w:t>
            </w:r>
          </w:p>
        </w:tc>
        <w:tc>
          <w:tcPr>
            <w:tcW w:w="473" w:type="dxa"/>
            <w:gridSpan w:val="2"/>
            <w:vAlign w:val="center"/>
          </w:tcPr>
          <w:p w14:paraId="169F8A06" w14:textId="77777777" w:rsidR="005E5F0D" w:rsidRPr="004B3E18" w:rsidRDefault="005E5F0D" w:rsidP="00ED734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017EB78A" w14:textId="77777777" w:rsidR="005E5F0D" w:rsidRPr="00623932" w:rsidRDefault="005E5F0D" w:rsidP="00ED7343">
            <w:pPr>
              <w:tabs>
                <w:tab w:val="left" w:pos="360"/>
              </w:tabs>
            </w:pPr>
          </w:p>
        </w:tc>
      </w:tr>
      <w:tr w:rsidR="005E5F0D" w:rsidRPr="004B3E18" w14:paraId="3266D275" w14:textId="77777777" w:rsidTr="003D38CD">
        <w:trPr>
          <w:trHeight w:val="242"/>
        </w:trPr>
        <w:tc>
          <w:tcPr>
            <w:tcW w:w="3505" w:type="dxa"/>
            <w:vMerge/>
            <w:shd w:val="clear" w:color="auto" w:fill="FFFFFF"/>
          </w:tcPr>
          <w:p w14:paraId="2C182BCC"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3654F645" w14:textId="77777777" w:rsidR="005E5F0D" w:rsidRPr="004B3E18" w:rsidRDefault="005E5F0D" w:rsidP="00ED7343">
            <w:pPr>
              <w:tabs>
                <w:tab w:val="left" w:pos="270"/>
              </w:tabs>
              <w:ind w:left="270" w:hanging="270"/>
              <w:rPr>
                <w:b/>
                <w:i/>
              </w:rPr>
            </w:pPr>
            <w:r w:rsidRPr="004B3E18">
              <w:rPr>
                <w:b/>
                <w:i/>
              </w:rPr>
              <w:t>4.</w:t>
            </w:r>
            <w:r w:rsidRPr="004B3E18">
              <w:rPr>
                <w:b/>
                <w:i/>
              </w:rPr>
              <w:tab/>
              <w:t>Cultural Heritage</w:t>
            </w:r>
          </w:p>
        </w:tc>
        <w:tc>
          <w:tcPr>
            <w:tcW w:w="473" w:type="dxa"/>
            <w:gridSpan w:val="2"/>
            <w:vAlign w:val="center"/>
          </w:tcPr>
          <w:p w14:paraId="747881A4"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4E1262D8" w14:textId="77777777" w:rsidR="005E5F0D" w:rsidRPr="004B3E18" w:rsidRDefault="005E5F0D" w:rsidP="00ED7343">
            <w:pPr>
              <w:tabs>
                <w:tab w:val="left" w:pos="360"/>
              </w:tabs>
            </w:pPr>
          </w:p>
        </w:tc>
      </w:tr>
      <w:tr w:rsidR="005E5F0D" w:rsidRPr="004B3E18" w14:paraId="1A7D31F5" w14:textId="77777777" w:rsidTr="003D38CD">
        <w:trPr>
          <w:trHeight w:val="360"/>
        </w:trPr>
        <w:tc>
          <w:tcPr>
            <w:tcW w:w="3505" w:type="dxa"/>
            <w:vMerge/>
            <w:shd w:val="clear" w:color="auto" w:fill="FFFFFF"/>
          </w:tcPr>
          <w:p w14:paraId="2DA4B21D"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2251D3AF" w14:textId="77777777" w:rsidR="005E5F0D" w:rsidRPr="004B3E18" w:rsidRDefault="005E5F0D" w:rsidP="00ED7343">
            <w:pPr>
              <w:tabs>
                <w:tab w:val="left" w:pos="270"/>
              </w:tabs>
              <w:ind w:left="270" w:hanging="270"/>
              <w:rPr>
                <w:b/>
                <w:i/>
              </w:rPr>
            </w:pPr>
            <w:r w:rsidRPr="004B3E18">
              <w:rPr>
                <w:b/>
                <w:i/>
              </w:rPr>
              <w:t>5.</w:t>
            </w:r>
            <w:r w:rsidRPr="004B3E18">
              <w:rPr>
                <w:b/>
                <w:i/>
              </w:rPr>
              <w:tab/>
              <w:t>Displacement and Resettlement</w:t>
            </w:r>
          </w:p>
        </w:tc>
        <w:tc>
          <w:tcPr>
            <w:tcW w:w="473" w:type="dxa"/>
            <w:gridSpan w:val="2"/>
            <w:vAlign w:val="center"/>
          </w:tcPr>
          <w:p w14:paraId="3832AF8D"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0B8578EF" w14:textId="77777777" w:rsidR="005E5F0D" w:rsidRPr="004B3E18" w:rsidRDefault="005E5F0D" w:rsidP="00ED7343">
            <w:pPr>
              <w:tabs>
                <w:tab w:val="left" w:pos="360"/>
              </w:tabs>
            </w:pPr>
          </w:p>
        </w:tc>
      </w:tr>
      <w:tr w:rsidR="005E5F0D" w:rsidRPr="004B3E18" w14:paraId="48BF3C40" w14:textId="77777777" w:rsidTr="003D38CD">
        <w:trPr>
          <w:trHeight w:val="360"/>
        </w:trPr>
        <w:tc>
          <w:tcPr>
            <w:tcW w:w="3505" w:type="dxa"/>
            <w:vMerge/>
            <w:shd w:val="clear" w:color="auto" w:fill="FFFFFF"/>
          </w:tcPr>
          <w:p w14:paraId="4FF24245"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1BE528BC" w14:textId="77777777" w:rsidR="005E5F0D" w:rsidRPr="004B3E18" w:rsidRDefault="005E5F0D" w:rsidP="00ED7343">
            <w:pPr>
              <w:tabs>
                <w:tab w:val="left" w:pos="270"/>
              </w:tabs>
              <w:ind w:left="270" w:hanging="270"/>
              <w:rPr>
                <w:b/>
                <w:i/>
              </w:rPr>
            </w:pPr>
            <w:r w:rsidRPr="004B3E18">
              <w:rPr>
                <w:b/>
                <w:i/>
              </w:rPr>
              <w:t>6.</w:t>
            </w:r>
            <w:r w:rsidRPr="004B3E18">
              <w:rPr>
                <w:b/>
                <w:i/>
              </w:rPr>
              <w:tab/>
              <w:t>Indigenous Peoples</w:t>
            </w:r>
          </w:p>
        </w:tc>
        <w:tc>
          <w:tcPr>
            <w:tcW w:w="473" w:type="dxa"/>
            <w:gridSpan w:val="2"/>
            <w:vAlign w:val="center"/>
          </w:tcPr>
          <w:p w14:paraId="41587BB4"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7A8E8633" w14:textId="77777777" w:rsidR="005E5F0D" w:rsidRPr="004B3E18" w:rsidRDefault="005E5F0D" w:rsidP="00ED7343">
            <w:pPr>
              <w:tabs>
                <w:tab w:val="left" w:pos="360"/>
              </w:tabs>
            </w:pPr>
          </w:p>
        </w:tc>
      </w:tr>
      <w:tr w:rsidR="005E5F0D" w:rsidRPr="004B3E18" w14:paraId="78AE2357" w14:textId="77777777" w:rsidTr="003D38CD">
        <w:trPr>
          <w:trHeight w:val="360"/>
        </w:trPr>
        <w:tc>
          <w:tcPr>
            <w:tcW w:w="3505" w:type="dxa"/>
            <w:vMerge/>
            <w:shd w:val="clear" w:color="auto" w:fill="FFFFFF"/>
          </w:tcPr>
          <w:p w14:paraId="6B77487A"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5A24595E" w14:textId="77777777" w:rsidR="005E5F0D" w:rsidRPr="004B3E18" w:rsidRDefault="005E5F0D" w:rsidP="00ED7343">
            <w:pPr>
              <w:tabs>
                <w:tab w:val="left" w:pos="270"/>
              </w:tabs>
              <w:ind w:left="270" w:hanging="270"/>
              <w:rPr>
                <w:b/>
                <w:i/>
              </w:rPr>
            </w:pPr>
            <w:r>
              <w:rPr>
                <w:b/>
                <w:i/>
              </w:rPr>
              <w:t>7.</w:t>
            </w:r>
            <w:r>
              <w:rPr>
                <w:b/>
                <w:i/>
              </w:rPr>
              <w:tab/>
              <w:t>Labour and Working Conditions</w:t>
            </w:r>
          </w:p>
        </w:tc>
        <w:tc>
          <w:tcPr>
            <w:tcW w:w="473" w:type="dxa"/>
            <w:gridSpan w:val="2"/>
            <w:vAlign w:val="center"/>
          </w:tcPr>
          <w:p w14:paraId="3F855E77" w14:textId="77777777" w:rsidR="005E5F0D" w:rsidRPr="004B3E18" w:rsidRDefault="005E5F0D" w:rsidP="00ED7343">
            <w:pPr>
              <w:tabs>
                <w:tab w:val="left" w:pos="360"/>
              </w:tabs>
              <w:rPr>
                <w:rFonts w:ascii="Segoe UI Symbol" w:hAnsi="Segoe UI Symbol" w:cs="Segoe UI Symbol"/>
                <w:b/>
                <w:szCs w:val="20"/>
              </w:rPr>
            </w:pPr>
            <w:r w:rsidRPr="004B3E18">
              <w:rPr>
                <w:rFonts w:ascii="Segoe UI Symbol" w:hAnsi="Segoe UI Symbol" w:cs="Segoe UI Symbol"/>
                <w:b/>
                <w:szCs w:val="20"/>
              </w:rPr>
              <w:t>☐</w:t>
            </w:r>
          </w:p>
        </w:tc>
        <w:tc>
          <w:tcPr>
            <w:tcW w:w="4747" w:type="dxa"/>
            <w:gridSpan w:val="3"/>
          </w:tcPr>
          <w:p w14:paraId="7A85C39C" w14:textId="77777777" w:rsidR="005E5F0D" w:rsidRPr="004B3E18" w:rsidRDefault="005E5F0D" w:rsidP="00ED7343">
            <w:pPr>
              <w:tabs>
                <w:tab w:val="left" w:pos="360"/>
              </w:tabs>
            </w:pPr>
          </w:p>
        </w:tc>
      </w:tr>
      <w:tr w:rsidR="005E5F0D" w:rsidRPr="004B3E18" w14:paraId="6E67BA96" w14:textId="77777777" w:rsidTr="003D38CD">
        <w:trPr>
          <w:trHeight w:val="287"/>
        </w:trPr>
        <w:tc>
          <w:tcPr>
            <w:tcW w:w="3505" w:type="dxa"/>
            <w:vMerge/>
            <w:shd w:val="clear" w:color="auto" w:fill="FFFFFF"/>
          </w:tcPr>
          <w:p w14:paraId="4B8EC18F" w14:textId="77777777" w:rsidR="005E5F0D" w:rsidRPr="004B3E18" w:rsidRDefault="005E5F0D" w:rsidP="00ED7343">
            <w:pPr>
              <w:tabs>
                <w:tab w:val="left" w:pos="270"/>
              </w:tabs>
              <w:ind w:left="270" w:hanging="270"/>
            </w:pPr>
          </w:p>
        </w:tc>
        <w:tc>
          <w:tcPr>
            <w:tcW w:w="4410" w:type="dxa"/>
            <w:gridSpan w:val="3"/>
            <w:shd w:val="clear" w:color="auto" w:fill="auto"/>
            <w:vAlign w:val="center"/>
          </w:tcPr>
          <w:p w14:paraId="3EA455A7" w14:textId="77777777" w:rsidR="005E5F0D" w:rsidRPr="004B3E18" w:rsidRDefault="005E5F0D" w:rsidP="00ED7343">
            <w:pPr>
              <w:tabs>
                <w:tab w:val="left" w:pos="270"/>
              </w:tabs>
              <w:ind w:left="270" w:hanging="270"/>
              <w:rPr>
                <w:b/>
                <w:i/>
              </w:rPr>
            </w:pPr>
            <w:r>
              <w:rPr>
                <w:b/>
                <w:i/>
              </w:rPr>
              <w:t>8</w:t>
            </w:r>
            <w:r w:rsidRPr="004B3E18">
              <w:rPr>
                <w:b/>
                <w:i/>
              </w:rPr>
              <w:t>.</w:t>
            </w:r>
            <w:r w:rsidRPr="004B3E18">
              <w:rPr>
                <w:b/>
                <w:i/>
              </w:rPr>
              <w:tab/>
              <w:t>Pollution Prevention and Resource Efficiency</w:t>
            </w:r>
          </w:p>
        </w:tc>
        <w:tc>
          <w:tcPr>
            <w:tcW w:w="473" w:type="dxa"/>
            <w:gridSpan w:val="2"/>
            <w:vAlign w:val="center"/>
          </w:tcPr>
          <w:p w14:paraId="4176C52E" w14:textId="77777777" w:rsidR="005E5F0D" w:rsidRPr="004B3E18" w:rsidRDefault="005E5F0D" w:rsidP="00ED7343">
            <w:pPr>
              <w:tabs>
                <w:tab w:val="left" w:pos="360"/>
              </w:tabs>
            </w:pPr>
            <w:r w:rsidRPr="004B3E18">
              <w:rPr>
                <w:rFonts w:ascii="Segoe UI Symbol" w:hAnsi="Segoe UI Symbol" w:cs="Segoe UI Symbol"/>
                <w:b/>
                <w:szCs w:val="20"/>
              </w:rPr>
              <w:t>☐</w:t>
            </w:r>
          </w:p>
        </w:tc>
        <w:tc>
          <w:tcPr>
            <w:tcW w:w="4747" w:type="dxa"/>
            <w:gridSpan w:val="3"/>
          </w:tcPr>
          <w:p w14:paraId="04774391" w14:textId="77777777" w:rsidR="005E5F0D" w:rsidRPr="004B3E18" w:rsidRDefault="005E5F0D" w:rsidP="00ED7343">
            <w:pPr>
              <w:tabs>
                <w:tab w:val="left" w:pos="360"/>
              </w:tabs>
            </w:pPr>
          </w:p>
        </w:tc>
      </w:tr>
    </w:tbl>
    <w:p w14:paraId="1C6DED14" w14:textId="77777777" w:rsidR="005E5F0D" w:rsidRPr="001A0CAF" w:rsidRDefault="005E5F0D" w:rsidP="00310069">
      <w:pPr>
        <w:spacing w:before="200"/>
        <w:rPr>
          <w:b/>
          <w:color w:val="4F81BD"/>
          <w:sz w:val="24"/>
        </w:rPr>
      </w:pPr>
      <w:r w:rsidRPr="00BD03F6">
        <w:rPr>
          <w:b/>
          <w:color w:val="4F81BD"/>
          <w:sz w:val="24"/>
        </w:rPr>
        <w:t>Final Sign Off</w:t>
      </w:r>
      <w:r w:rsidRPr="001A0CAF">
        <w:rPr>
          <w:b/>
          <w:color w:val="4F81BD"/>
          <w:sz w:val="24"/>
        </w:rPr>
        <w:t xml:space="preserve"> </w:t>
      </w:r>
    </w:p>
    <w:p w14:paraId="402CD0FD" w14:textId="77777777" w:rsidR="005E5F0D" w:rsidRPr="00CA4E6B" w:rsidRDefault="005E5F0D" w:rsidP="005E5F0D">
      <w:pPr>
        <w:tabs>
          <w:tab w:val="left" w:pos="360"/>
        </w:tabs>
        <w:rPr>
          <w:i/>
        </w:rPr>
      </w:pPr>
      <w:r w:rsidRPr="00CA4E6B">
        <w:rPr>
          <w:i/>
        </w:rPr>
        <w:t>Final Screening</w:t>
      </w:r>
      <w:r>
        <w:rPr>
          <w:i/>
        </w:rPr>
        <w:t xml:space="preserve"> at the design-stage</w:t>
      </w:r>
      <w:r w:rsidRPr="00CA4E6B">
        <w:rPr>
          <w:i/>
        </w:rPr>
        <w:t xml:space="preserve"> is not complete until the following signatures are included</w:t>
      </w:r>
    </w:p>
    <w:p w14:paraId="125A40A5" w14:textId="77777777" w:rsidR="005E5F0D" w:rsidRDefault="005E5F0D" w:rsidP="005E5F0D">
      <w:pPr>
        <w:tabs>
          <w:tab w:val="left" w:pos="360"/>
          <w:tab w:val="left" w:pos="4320"/>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5E5F0D" w:rsidRPr="004B3E18" w14:paraId="318E675B" w14:textId="77777777" w:rsidTr="00ED7343">
        <w:tc>
          <w:tcPr>
            <w:tcW w:w="2695" w:type="dxa"/>
            <w:shd w:val="clear" w:color="auto" w:fill="C6D9F1"/>
          </w:tcPr>
          <w:p w14:paraId="2B6EBF67" w14:textId="77777777" w:rsidR="005E5F0D" w:rsidRPr="004B3E18" w:rsidRDefault="005E5F0D" w:rsidP="00ED7343">
            <w:pPr>
              <w:tabs>
                <w:tab w:val="left" w:pos="360"/>
                <w:tab w:val="left" w:pos="4320"/>
              </w:tabs>
              <w:rPr>
                <w:b/>
                <w:i/>
              </w:rPr>
            </w:pPr>
            <w:r w:rsidRPr="004B3E18">
              <w:rPr>
                <w:b/>
                <w:i/>
              </w:rPr>
              <w:t>Signature</w:t>
            </w:r>
          </w:p>
        </w:tc>
        <w:tc>
          <w:tcPr>
            <w:tcW w:w="900" w:type="dxa"/>
            <w:shd w:val="clear" w:color="auto" w:fill="C6D9F1"/>
          </w:tcPr>
          <w:p w14:paraId="52B19481" w14:textId="77777777" w:rsidR="005E5F0D" w:rsidRPr="004B3E18" w:rsidRDefault="005E5F0D" w:rsidP="00ED7343">
            <w:pPr>
              <w:tabs>
                <w:tab w:val="left" w:pos="360"/>
                <w:tab w:val="left" w:pos="4320"/>
              </w:tabs>
              <w:rPr>
                <w:b/>
                <w:i/>
              </w:rPr>
            </w:pPr>
            <w:r w:rsidRPr="004B3E18">
              <w:rPr>
                <w:b/>
                <w:i/>
              </w:rPr>
              <w:t>Date</w:t>
            </w:r>
          </w:p>
        </w:tc>
        <w:tc>
          <w:tcPr>
            <w:tcW w:w="9355" w:type="dxa"/>
            <w:shd w:val="clear" w:color="auto" w:fill="C6D9F1"/>
          </w:tcPr>
          <w:p w14:paraId="019AFAA6" w14:textId="77777777" w:rsidR="005E5F0D" w:rsidRPr="004B3E18" w:rsidRDefault="005E5F0D" w:rsidP="00ED7343">
            <w:pPr>
              <w:tabs>
                <w:tab w:val="left" w:pos="360"/>
                <w:tab w:val="left" w:pos="4320"/>
              </w:tabs>
              <w:rPr>
                <w:b/>
                <w:i/>
              </w:rPr>
            </w:pPr>
            <w:r w:rsidRPr="004B3E18">
              <w:rPr>
                <w:b/>
                <w:i/>
              </w:rPr>
              <w:t>Description</w:t>
            </w:r>
          </w:p>
        </w:tc>
      </w:tr>
      <w:tr w:rsidR="005E5F0D" w:rsidRPr="004B3E18" w14:paraId="67F19802" w14:textId="77777777" w:rsidTr="00310069">
        <w:trPr>
          <w:trHeight w:val="701"/>
        </w:trPr>
        <w:tc>
          <w:tcPr>
            <w:tcW w:w="2695" w:type="dxa"/>
          </w:tcPr>
          <w:p w14:paraId="1F82A0D2" w14:textId="77777777" w:rsidR="005E5F0D" w:rsidRDefault="005E5F0D" w:rsidP="00ED7343">
            <w:pPr>
              <w:tabs>
                <w:tab w:val="left" w:pos="360"/>
                <w:tab w:val="left" w:pos="4320"/>
              </w:tabs>
              <w:rPr>
                <w:szCs w:val="20"/>
              </w:rPr>
            </w:pPr>
            <w:r w:rsidRPr="004B3E18">
              <w:rPr>
                <w:szCs w:val="20"/>
              </w:rPr>
              <w:lastRenderedPageBreak/>
              <w:t>QA Assessor</w:t>
            </w:r>
          </w:p>
          <w:p w14:paraId="16AC0B5A" w14:textId="77777777" w:rsidR="00A14445" w:rsidRDefault="00A14445" w:rsidP="00ED7343">
            <w:pPr>
              <w:tabs>
                <w:tab w:val="left" w:pos="360"/>
                <w:tab w:val="left" w:pos="4320"/>
              </w:tabs>
              <w:rPr>
                <w:szCs w:val="20"/>
              </w:rPr>
            </w:pPr>
          </w:p>
          <w:p w14:paraId="39C7A406" w14:textId="77777777" w:rsidR="00A14445" w:rsidRDefault="00A14445" w:rsidP="00ED7343">
            <w:pPr>
              <w:tabs>
                <w:tab w:val="left" w:pos="360"/>
                <w:tab w:val="left" w:pos="4320"/>
              </w:tabs>
              <w:rPr>
                <w:szCs w:val="20"/>
              </w:rPr>
            </w:pPr>
          </w:p>
          <w:p w14:paraId="28CDB379" w14:textId="77777777" w:rsidR="00BC1E94" w:rsidRDefault="00BC1E94" w:rsidP="00ED7343">
            <w:pPr>
              <w:tabs>
                <w:tab w:val="left" w:pos="360"/>
                <w:tab w:val="left" w:pos="4320"/>
              </w:tabs>
              <w:rPr>
                <w:szCs w:val="20"/>
              </w:rPr>
            </w:pPr>
          </w:p>
          <w:p w14:paraId="5E626325" w14:textId="77777777" w:rsidR="00A14445" w:rsidRDefault="00A14445" w:rsidP="00ED7343">
            <w:pPr>
              <w:tabs>
                <w:tab w:val="left" w:pos="360"/>
                <w:tab w:val="left" w:pos="4320"/>
              </w:tabs>
              <w:rPr>
                <w:szCs w:val="20"/>
              </w:rPr>
            </w:pPr>
            <w:r>
              <w:rPr>
                <w:szCs w:val="20"/>
              </w:rPr>
              <w:t>Meala Ghebremedhin</w:t>
            </w:r>
          </w:p>
          <w:p w14:paraId="3F1FD89D" w14:textId="4D3D1B78" w:rsidR="00A14445" w:rsidRPr="004B3E18" w:rsidRDefault="00A14445" w:rsidP="00ED7343">
            <w:pPr>
              <w:tabs>
                <w:tab w:val="left" w:pos="360"/>
                <w:tab w:val="left" w:pos="4320"/>
              </w:tabs>
              <w:rPr>
                <w:szCs w:val="20"/>
              </w:rPr>
            </w:pPr>
            <w:r>
              <w:rPr>
                <w:szCs w:val="20"/>
              </w:rPr>
              <w:t>Programme Analyst</w:t>
            </w:r>
          </w:p>
        </w:tc>
        <w:tc>
          <w:tcPr>
            <w:tcW w:w="900" w:type="dxa"/>
          </w:tcPr>
          <w:p w14:paraId="149455B2" w14:textId="77777777" w:rsidR="005E5F0D" w:rsidRDefault="005E5F0D" w:rsidP="00ED7343">
            <w:pPr>
              <w:tabs>
                <w:tab w:val="left" w:pos="360"/>
                <w:tab w:val="left" w:pos="4320"/>
              </w:tabs>
              <w:rPr>
                <w:szCs w:val="20"/>
              </w:rPr>
            </w:pPr>
          </w:p>
          <w:p w14:paraId="6CC855ED" w14:textId="2FCA3968" w:rsidR="00A14445" w:rsidRDefault="00BC1E94" w:rsidP="00ED7343">
            <w:pPr>
              <w:tabs>
                <w:tab w:val="left" w:pos="360"/>
                <w:tab w:val="left" w:pos="4320"/>
              </w:tabs>
              <w:rPr>
                <w:szCs w:val="20"/>
              </w:rPr>
            </w:pPr>
            <w:r>
              <w:rPr>
                <w:szCs w:val="20"/>
              </w:rPr>
              <w:t>15 June 2022</w:t>
            </w:r>
          </w:p>
          <w:p w14:paraId="43C5DA1C" w14:textId="77777777" w:rsidR="00A14445" w:rsidRPr="004B3E18" w:rsidRDefault="00A14445" w:rsidP="00ED7343">
            <w:pPr>
              <w:tabs>
                <w:tab w:val="left" w:pos="360"/>
                <w:tab w:val="left" w:pos="4320"/>
              </w:tabs>
              <w:rPr>
                <w:szCs w:val="20"/>
              </w:rPr>
            </w:pPr>
          </w:p>
        </w:tc>
        <w:tc>
          <w:tcPr>
            <w:tcW w:w="9355" w:type="dxa"/>
            <w:vAlign w:val="center"/>
          </w:tcPr>
          <w:p w14:paraId="184D48E1" w14:textId="77777777" w:rsidR="005E5F0D" w:rsidRPr="00310069" w:rsidRDefault="005E5F0D" w:rsidP="00310069">
            <w:pPr>
              <w:spacing w:line="276" w:lineRule="auto"/>
              <w:jc w:val="both"/>
            </w:pPr>
            <w:r w:rsidRPr="00310069">
              <w:t>UNDP staff member responsible for the project</w:t>
            </w:r>
            <w:r w:rsidRPr="00310069">
              <w:rPr>
                <w:lang w:val="en-GB"/>
              </w:rPr>
              <w:t>, typically a UNDP Programme Officer. Final signature confirms they have “checked” to ensure that the SESP is adequately conducted.</w:t>
            </w:r>
          </w:p>
        </w:tc>
      </w:tr>
      <w:tr w:rsidR="005E5F0D" w:rsidRPr="004B3E18" w14:paraId="015E7738" w14:textId="77777777" w:rsidTr="00310069">
        <w:trPr>
          <w:trHeight w:val="980"/>
        </w:trPr>
        <w:tc>
          <w:tcPr>
            <w:tcW w:w="2695" w:type="dxa"/>
          </w:tcPr>
          <w:p w14:paraId="71D4D11A" w14:textId="77777777" w:rsidR="005E5F0D" w:rsidRDefault="005E5F0D" w:rsidP="00ED7343">
            <w:pPr>
              <w:tabs>
                <w:tab w:val="left" w:pos="360"/>
                <w:tab w:val="left" w:pos="4320"/>
              </w:tabs>
              <w:rPr>
                <w:szCs w:val="20"/>
              </w:rPr>
            </w:pPr>
            <w:r w:rsidRPr="004B3E18">
              <w:rPr>
                <w:szCs w:val="20"/>
              </w:rPr>
              <w:t>QA Approver</w:t>
            </w:r>
          </w:p>
          <w:p w14:paraId="5F869DCE" w14:textId="77777777" w:rsidR="00A14445" w:rsidRDefault="00A14445" w:rsidP="00ED7343">
            <w:pPr>
              <w:tabs>
                <w:tab w:val="left" w:pos="360"/>
                <w:tab w:val="left" w:pos="4320"/>
              </w:tabs>
              <w:rPr>
                <w:szCs w:val="20"/>
              </w:rPr>
            </w:pPr>
          </w:p>
          <w:p w14:paraId="52251A71" w14:textId="77777777" w:rsidR="00BC1E94" w:rsidRDefault="00BC1E94" w:rsidP="00ED7343">
            <w:pPr>
              <w:tabs>
                <w:tab w:val="left" w:pos="360"/>
                <w:tab w:val="left" w:pos="4320"/>
              </w:tabs>
              <w:rPr>
                <w:szCs w:val="20"/>
              </w:rPr>
            </w:pPr>
          </w:p>
          <w:p w14:paraId="013FC9FE" w14:textId="77777777" w:rsidR="00A14445" w:rsidRDefault="00A14445" w:rsidP="00ED7343">
            <w:pPr>
              <w:tabs>
                <w:tab w:val="left" w:pos="360"/>
                <w:tab w:val="left" w:pos="4320"/>
              </w:tabs>
              <w:rPr>
                <w:szCs w:val="20"/>
              </w:rPr>
            </w:pPr>
          </w:p>
          <w:p w14:paraId="3A616E60" w14:textId="468B078C" w:rsidR="00A14445" w:rsidRPr="004B3E18" w:rsidRDefault="00A14445" w:rsidP="00ED7343">
            <w:pPr>
              <w:tabs>
                <w:tab w:val="left" w:pos="360"/>
                <w:tab w:val="left" w:pos="4320"/>
              </w:tabs>
              <w:rPr>
                <w:szCs w:val="20"/>
              </w:rPr>
            </w:pPr>
            <w:r>
              <w:rPr>
                <w:szCs w:val="20"/>
              </w:rPr>
              <w:t>Adam Habteab</w:t>
            </w:r>
            <w:r>
              <w:rPr>
                <w:szCs w:val="20"/>
              </w:rPr>
              <w:br/>
              <w:t>Programme Specialist</w:t>
            </w:r>
          </w:p>
        </w:tc>
        <w:tc>
          <w:tcPr>
            <w:tcW w:w="900" w:type="dxa"/>
          </w:tcPr>
          <w:p w14:paraId="6A816AF6" w14:textId="77777777" w:rsidR="005E5F0D" w:rsidRDefault="005E5F0D" w:rsidP="00ED7343">
            <w:pPr>
              <w:tabs>
                <w:tab w:val="left" w:pos="360"/>
                <w:tab w:val="left" w:pos="4320"/>
              </w:tabs>
              <w:rPr>
                <w:szCs w:val="20"/>
              </w:rPr>
            </w:pPr>
          </w:p>
          <w:p w14:paraId="16310429" w14:textId="16958E3F" w:rsidR="00A14445" w:rsidRDefault="00BC1E94" w:rsidP="00ED7343">
            <w:pPr>
              <w:tabs>
                <w:tab w:val="left" w:pos="360"/>
                <w:tab w:val="left" w:pos="4320"/>
              </w:tabs>
              <w:rPr>
                <w:szCs w:val="20"/>
              </w:rPr>
            </w:pPr>
            <w:r>
              <w:rPr>
                <w:szCs w:val="20"/>
              </w:rPr>
              <w:t>15 June 2022</w:t>
            </w:r>
          </w:p>
          <w:p w14:paraId="46D4370F" w14:textId="77777777" w:rsidR="00A14445" w:rsidRPr="004B3E18" w:rsidRDefault="00A14445" w:rsidP="00ED7343">
            <w:pPr>
              <w:tabs>
                <w:tab w:val="left" w:pos="360"/>
                <w:tab w:val="left" w:pos="4320"/>
              </w:tabs>
              <w:rPr>
                <w:szCs w:val="20"/>
              </w:rPr>
            </w:pPr>
          </w:p>
        </w:tc>
        <w:tc>
          <w:tcPr>
            <w:tcW w:w="9355" w:type="dxa"/>
            <w:vAlign w:val="center"/>
          </w:tcPr>
          <w:p w14:paraId="565120A6" w14:textId="77777777" w:rsidR="005E5F0D" w:rsidRPr="00310069" w:rsidRDefault="005E5F0D" w:rsidP="00310069">
            <w:pPr>
              <w:spacing w:line="276" w:lineRule="auto"/>
              <w:jc w:val="both"/>
            </w:pPr>
            <w:r w:rsidRPr="00310069">
              <w:rPr>
                <w:lang w:val="en-GB"/>
              </w:rPr>
              <w:t>UNDP senior manager, typically the UNDP Deputy Country Director (DCD), Country Director (CD)</w:t>
            </w:r>
            <w:r w:rsidRPr="00310069">
              <w:rPr>
                <w:b/>
              </w:rPr>
              <w:t xml:space="preserve">, </w:t>
            </w:r>
            <w:r w:rsidRPr="00310069">
              <w:t>Deputy Resident Representative (DRR), or Resident Representative (RR). The QA Approver cannot also be the QA Assessor. Final signature confirms they have “cleared” the SESP prior to submittal to the PAC.</w:t>
            </w:r>
          </w:p>
        </w:tc>
      </w:tr>
      <w:tr w:rsidR="005E5F0D" w:rsidRPr="004B3E18" w14:paraId="1140713A" w14:textId="77777777" w:rsidTr="00310069">
        <w:trPr>
          <w:trHeight w:val="701"/>
        </w:trPr>
        <w:tc>
          <w:tcPr>
            <w:tcW w:w="2695" w:type="dxa"/>
          </w:tcPr>
          <w:p w14:paraId="20105CF0" w14:textId="77777777" w:rsidR="005E5F0D" w:rsidRPr="004B3E18" w:rsidRDefault="005E5F0D" w:rsidP="00ED7343">
            <w:pPr>
              <w:tabs>
                <w:tab w:val="left" w:pos="360"/>
                <w:tab w:val="left" w:pos="4320"/>
              </w:tabs>
              <w:rPr>
                <w:szCs w:val="20"/>
              </w:rPr>
            </w:pPr>
            <w:r w:rsidRPr="004B3E18">
              <w:rPr>
                <w:szCs w:val="20"/>
              </w:rPr>
              <w:t>PAC Chair</w:t>
            </w:r>
          </w:p>
        </w:tc>
        <w:tc>
          <w:tcPr>
            <w:tcW w:w="900" w:type="dxa"/>
          </w:tcPr>
          <w:p w14:paraId="2ECA2281" w14:textId="77777777" w:rsidR="005E5F0D" w:rsidRPr="004B3E18" w:rsidRDefault="005E5F0D" w:rsidP="00ED7343">
            <w:pPr>
              <w:tabs>
                <w:tab w:val="left" w:pos="360"/>
                <w:tab w:val="left" w:pos="4320"/>
              </w:tabs>
              <w:rPr>
                <w:szCs w:val="20"/>
              </w:rPr>
            </w:pPr>
          </w:p>
        </w:tc>
        <w:tc>
          <w:tcPr>
            <w:tcW w:w="9355" w:type="dxa"/>
            <w:vAlign w:val="center"/>
          </w:tcPr>
          <w:p w14:paraId="1B9A8080" w14:textId="77777777" w:rsidR="005E5F0D" w:rsidRPr="00310069" w:rsidRDefault="005E5F0D" w:rsidP="00310069">
            <w:pPr>
              <w:tabs>
                <w:tab w:val="left" w:pos="360"/>
                <w:tab w:val="left" w:pos="4320"/>
              </w:tabs>
              <w:spacing w:line="276" w:lineRule="auto"/>
              <w:jc w:val="both"/>
              <w:rPr>
                <w:rFonts w:cs="Arial"/>
              </w:rPr>
            </w:pPr>
            <w:r w:rsidRPr="00310069">
              <w:rPr>
                <w:rFonts w:cs="Arial"/>
              </w:rPr>
              <w:t xml:space="preserve">UNDP chair of the PAC.  In some </w:t>
            </w:r>
            <w:proofErr w:type="gramStart"/>
            <w:r w:rsidRPr="00310069">
              <w:rPr>
                <w:rFonts w:cs="Arial"/>
              </w:rPr>
              <w:t>cases</w:t>
            </w:r>
            <w:proofErr w:type="gramEnd"/>
            <w:r w:rsidRPr="00310069">
              <w:rPr>
                <w:rFonts w:cs="Arial"/>
              </w:rPr>
              <w:t xml:space="preserve"> PAC Chair may also be the QA Approver. Final signature confirms that the SESP was considered as part of the project appraisal and considered in recommendations of the PAC. </w:t>
            </w:r>
          </w:p>
        </w:tc>
      </w:tr>
    </w:tbl>
    <w:p w14:paraId="70447B2C" w14:textId="77777777" w:rsidR="005E5F0D" w:rsidRDefault="005E5F0D" w:rsidP="005E5F0D">
      <w:pPr>
        <w:sectPr w:rsidR="005E5F0D" w:rsidSect="00943808">
          <w:headerReference w:type="even" r:id="rId11"/>
          <w:headerReference w:type="default" r:id="rId12"/>
          <w:footerReference w:type="even" r:id="rId13"/>
          <w:footerReference w:type="default" r:id="rId14"/>
          <w:headerReference w:type="first" r:id="rId15"/>
          <w:footerReference w:type="first" r:id="rId16"/>
          <w:pgSz w:w="15840" w:h="12240" w:orient="landscape"/>
          <w:pgMar w:top="1080" w:right="1440" w:bottom="1080" w:left="1440" w:header="720" w:footer="720" w:gutter="0"/>
          <w:cols w:space="720"/>
          <w:titlePg/>
          <w:docGrid w:linePitch="360"/>
        </w:sectPr>
      </w:pPr>
    </w:p>
    <w:p w14:paraId="0E3638EB" w14:textId="77777777" w:rsidR="005E5F0D" w:rsidRPr="007B2FDA" w:rsidRDefault="005E5F0D" w:rsidP="00310069">
      <w:pPr>
        <w:pStyle w:val="Heading3"/>
        <w:ind w:left="0"/>
      </w:pPr>
      <w:bookmarkStart w:id="1" w:name="_Toc26282758"/>
      <w:r>
        <w:t xml:space="preserve">SESP Attachment 1. </w:t>
      </w:r>
      <w:r w:rsidRPr="003835FA">
        <w:t xml:space="preserve">Social and Environmental </w:t>
      </w:r>
      <w:r w:rsidRPr="0084274F">
        <w:t>Risk Screening Checklist</w:t>
      </w:r>
      <w:bookmarkEnd w:id="1"/>
    </w:p>
    <w:p w14:paraId="513236DC" w14:textId="77777777" w:rsidR="005E5F0D" w:rsidRPr="009D2BD0" w:rsidRDefault="005E5F0D" w:rsidP="005E5F0D">
      <w:pPr>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900"/>
      </w:tblGrid>
      <w:tr w:rsidR="005E5F0D" w:rsidRPr="004B3E18" w14:paraId="658AF165" w14:textId="77777777" w:rsidTr="003D38CD">
        <w:tc>
          <w:tcPr>
            <w:tcW w:w="8635" w:type="dxa"/>
            <w:tcBorders>
              <w:bottom w:val="single" w:sz="4" w:space="0" w:color="auto"/>
            </w:tcBorders>
            <w:shd w:val="clear" w:color="auto" w:fill="8DB3E2"/>
          </w:tcPr>
          <w:p w14:paraId="0E6F6533" w14:textId="77777777" w:rsidR="005E5F0D" w:rsidRPr="004B3E18" w:rsidRDefault="005E5F0D" w:rsidP="00ED7343">
            <w:pPr>
              <w:tabs>
                <w:tab w:val="left" w:pos="810"/>
              </w:tabs>
              <w:rPr>
                <w:rFonts w:eastAsia="Times New Roman"/>
                <w:sz w:val="22"/>
                <w:szCs w:val="22"/>
                <w:u w:val="single"/>
              </w:rPr>
            </w:pPr>
            <w:r w:rsidRPr="004B3E18">
              <w:rPr>
                <w:b/>
                <w:sz w:val="22"/>
                <w:szCs w:val="22"/>
              </w:rPr>
              <w:t xml:space="preserve">Checklist Potential Social and Environmental </w:t>
            </w:r>
            <w:r w:rsidRPr="004B3E18">
              <w:rPr>
                <w:b/>
                <w:sz w:val="22"/>
                <w:szCs w:val="22"/>
                <w:u w:val="single"/>
              </w:rPr>
              <w:t>Risks</w:t>
            </w:r>
          </w:p>
        </w:tc>
        <w:tc>
          <w:tcPr>
            <w:tcW w:w="900" w:type="dxa"/>
            <w:tcBorders>
              <w:bottom w:val="single" w:sz="4" w:space="0" w:color="auto"/>
            </w:tcBorders>
            <w:shd w:val="clear" w:color="auto" w:fill="8DB3E2"/>
          </w:tcPr>
          <w:p w14:paraId="628A0FBF" w14:textId="77777777" w:rsidR="005E5F0D" w:rsidRPr="004B3E18" w:rsidRDefault="005E5F0D" w:rsidP="00ED7343">
            <w:pPr>
              <w:tabs>
                <w:tab w:val="left" w:pos="810"/>
              </w:tabs>
              <w:rPr>
                <w:rFonts w:eastAsia="Times New Roman"/>
                <w:sz w:val="22"/>
                <w:szCs w:val="22"/>
              </w:rPr>
            </w:pPr>
          </w:p>
        </w:tc>
      </w:tr>
      <w:tr w:rsidR="005E5F0D" w:rsidRPr="004B3E18" w14:paraId="29D0C6BA" w14:textId="77777777" w:rsidTr="003D38CD">
        <w:tc>
          <w:tcPr>
            <w:tcW w:w="8635" w:type="dxa"/>
            <w:tcBorders>
              <w:bottom w:val="single" w:sz="4" w:space="0" w:color="auto"/>
            </w:tcBorders>
            <w:shd w:val="clear" w:color="auto" w:fill="auto"/>
          </w:tcPr>
          <w:p w14:paraId="1E5B95D2" w14:textId="211E9505" w:rsidR="005E5F0D" w:rsidRPr="004B3E18" w:rsidRDefault="005E5F0D" w:rsidP="00310069">
            <w:pPr>
              <w:tabs>
                <w:tab w:val="left" w:pos="810"/>
              </w:tabs>
              <w:jc w:val="both"/>
              <w:rPr>
                <w:rFonts w:eastAsia="Times New Roman"/>
              </w:rPr>
            </w:pPr>
            <w:r w:rsidRPr="004B3E18">
              <w:rPr>
                <w:rFonts w:eastAsia="Times New Roman"/>
                <w:u w:val="single"/>
              </w:rPr>
              <w:t>INSTRUCTIONS</w:t>
            </w:r>
            <w:r w:rsidRPr="004B3E18">
              <w:rPr>
                <w:rFonts w:eastAsia="Times New Roman"/>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w:t>
            </w:r>
            <w:r w:rsidRPr="00E312D4">
              <w:rPr>
                <w:rFonts w:eastAsia="Times New Roman"/>
              </w:rPr>
              <w:t xml:space="preserve">. Refer to </w:t>
            </w:r>
            <w:r>
              <w:rPr>
                <w:rFonts w:eastAsia="Times New Roman"/>
              </w:rPr>
              <w:t>the</w:t>
            </w:r>
            <w:r w:rsidRPr="00943808">
              <w:rPr>
                <w:bCs/>
              </w:rPr>
              <w:t xml:space="preserve"> </w:t>
            </w:r>
            <w:hyperlink r:id="rId17" w:history="1">
              <w:r w:rsidRPr="00943808">
                <w:rPr>
                  <w:rStyle w:val="Hyperlink"/>
                </w:rPr>
                <w:t>SES toolkit</w:t>
              </w:r>
            </w:hyperlink>
            <w:r>
              <w:rPr>
                <w:rFonts w:eastAsia="Times New Roman"/>
              </w:rPr>
              <w:t xml:space="preserve"> </w:t>
            </w:r>
            <w:r w:rsidRPr="00E312D4">
              <w:rPr>
                <w:rFonts w:eastAsia="Times New Roman"/>
              </w:rPr>
              <w:t>for further guidance on addressing screening questions.</w:t>
            </w:r>
          </w:p>
        </w:tc>
        <w:tc>
          <w:tcPr>
            <w:tcW w:w="900" w:type="dxa"/>
            <w:tcBorders>
              <w:bottom w:val="single" w:sz="4" w:space="0" w:color="auto"/>
            </w:tcBorders>
            <w:shd w:val="clear" w:color="auto" w:fill="auto"/>
          </w:tcPr>
          <w:p w14:paraId="3A8F62DF" w14:textId="77777777" w:rsidR="005E5F0D" w:rsidRPr="004B3E18" w:rsidRDefault="005E5F0D" w:rsidP="00ED7343">
            <w:pPr>
              <w:tabs>
                <w:tab w:val="left" w:pos="810"/>
              </w:tabs>
              <w:rPr>
                <w:rFonts w:eastAsia="Times New Roman"/>
                <w:sz w:val="16"/>
                <w:szCs w:val="16"/>
              </w:rPr>
            </w:pPr>
          </w:p>
        </w:tc>
      </w:tr>
      <w:tr w:rsidR="005E5F0D" w:rsidRPr="004B3E18" w14:paraId="2F750FDC" w14:textId="77777777" w:rsidTr="003D38CD">
        <w:tc>
          <w:tcPr>
            <w:tcW w:w="8635" w:type="dxa"/>
            <w:tcBorders>
              <w:bottom w:val="single" w:sz="4" w:space="0" w:color="auto"/>
            </w:tcBorders>
            <w:shd w:val="clear" w:color="auto" w:fill="DBE5F1"/>
          </w:tcPr>
          <w:p w14:paraId="49648C83" w14:textId="77777777" w:rsidR="005E5F0D" w:rsidRPr="00E344B9" w:rsidRDefault="005E5F0D" w:rsidP="00ED7343">
            <w:pPr>
              <w:tabs>
                <w:tab w:val="left" w:pos="810"/>
              </w:tabs>
              <w:spacing w:before="120" w:after="120"/>
              <w:rPr>
                <w:b/>
                <w:szCs w:val="20"/>
              </w:rPr>
            </w:pPr>
            <w:r w:rsidRPr="00E344B9">
              <w:rPr>
                <w:b/>
                <w:szCs w:val="20"/>
              </w:rPr>
              <w:t>Overarching Principle: Leave No One Behind</w:t>
            </w:r>
          </w:p>
          <w:p w14:paraId="316F473F" w14:textId="77777777" w:rsidR="005E5F0D" w:rsidRPr="004B3E18" w:rsidRDefault="005E5F0D" w:rsidP="00ED7343">
            <w:pPr>
              <w:tabs>
                <w:tab w:val="left" w:pos="810"/>
              </w:tabs>
              <w:spacing w:before="120" w:after="120"/>
              <w:rPr>
                <w:b/>
              </w:rPr>
            </w:pPr>
            <w:r w:rsidRPr="004B3E18">
              <w:rPr>
                <w:b/>
              </w:rPr>
              <w:t>Human Rights</w:t>
            </w:r>
          </w:p>
        </w:tc>
        <w:tc>
          <w:tcPr>
            <w:tcW w:w="900" w:type="dxa"/>
            <w:tcBorders>
              <w:bottom w:val="single" w:sz="4" w:space="0" w:color="auto"/>
            </w:tcBorders>
            <w:shd w:val="clear" w:color="auto" w:fill="DBE5F1"/>
          </w:tcPr>
          <w:p w14:paraId="150D0492" w14:textId="77777777" w:rsidR="005E5F0D" w:rsidRPr="004B3E18" w:rsidRDefault="005E5F0D" w:rsidP="00ED7343">
            <w:pPr>
              <w:tabs>
                <w:tab w:val="left" w:pos="810"/>
              </w:tabs>
              <w:jc w:val="center"/>
              <w:rPr>
                <w:b/>
              </w:rPr>
            </w:pPr>
            <w:r w:rsidRPr="004B3E18">
              <w:rPr>
                <w:rFonts w:eastAsia="Times New Roman"/>
                <w:b/>
                <w:sz w:val="16"/>
                <w:szCs w:val="16"/>
              </w:rPr>
              <w:t xml:space="preserve">Answer </w:t>
            </w:r>
            <w:r w:rsidRPr="004B3E18">
              <w:rPr>
                <w:rFonts w:eastAsia="Times New Roman"/>
                <w:b/>
                <w:sz w:val="16"/>
                <w:szCs w:val="16"/>
              </w:rPr>
              <w:br/>
              <w:t>(Yes/No)</w:t>
            </w:r>
          </w:p>
        </w:tc>
      </w:tr>
      <w:tr w:rsidR="005E5F0D" w:rsidRPr="00B72E50" w14:paraId="2A203A0D" w14:textId="77777777" w:rsidTr="003D38CD">
        <w:tc>
          <w:tcPr>
            <w:tcW w:w="8635" w:type="dxa"/>
            <w:tcBorders>
              <w:bottom w:val="single" w:sz="4" w:space="0" w:color="auto"/>
            </w:tcBorders>
            <w:shd w:val="clear" w:color="auto" w:fill="auto"/>
          </w:tcPr>
          <w:p w14:paraId="38EE34F4" w14:textId="77777777" w:rsidR="005E5F0D" w:rsidRDefault="005E5F0D" w:rsidP="00ED7343">
            <w:pPr>
              <w:tabs>
                <w:tab w:val="left" w:pos="900"/>
              </w:tabs>
              <w:spacing w:before="60" w:after="60"/>
              <w:ind w:left="567" w:hanging="567"/>
              <w:rPr>
                <w:rFonts w:eastAsia="Times New Roman"/>
                <w:i/>
              </w:rPr>
            </w:pPr>
            <w:r>
              <w:rPr>
                <w:rFonts w:eastAsia="Times New Roman"/>
              </w:rPr>
              <w:t>P.1</w:t>
            </w:r>
            <w:r>
              <w:rPr>
                <w:rFonts w:eastAsia="Times New Roman"/>
              </w:rPr>
              <w:tab/>
            </w:r>
            <w:r w:rsidRPr="004B3E18">
              <w:rPr>
                <w:rFonts w:eastAsia="Times New Roman"/>
              </w:rPr>
              <w:t>Have local communities or individuals</w:t>
            </w:r>
            <w:r>
              <w:rPr>
                <w:rFonts w:eastAsia="Times New Roman"/>
              </w:rPr>
              <w:t xml:space="preserve"> </w:t>
            </w:r>
            <w:r w:rsidRPr="004B3E18">
              <w:rPr>
                <w:rFonts w:eastAsia="Times New Roman"/>
              </w:rPr>
              <w:t xml:space="preserve">raised human rights concerns regarding the </w:t>
            </w:r>
            <w:r>
              <w:rPr>
                <w:rFonts w:eastAsia="Times New Roman"/>
              </w:rPr>
              <w:t>project (</w:t>
            </w:r>
            <w:proofErr w:type="gramStart"/>
            <w:r>
              <w:rPr>
                <w:rFonts w:eastAsia="Times New Roman"/>
              </w:rPr>
              <w:t>e.g.</w:t>
            </w:r>
            <w:proofErr w:type="gramEnd"/>
            <w:r>
              <w:rPr>
                <w:rFonts w:eastAsia="Times New Roman"/>
              </w:rPr>
              <w:t xml:space="preserve"> </w:t>
            </w:r>
            <w:r w:rsidRPr="004B3E18">
              <w:rPr>
                <w:rFonts w:eastAsia="Times New Roman"/>
              </w:rPr>
              <w:t>during the stakeholder engagement process</w:t>
            </w:r>
            <w:r>
              <w:rPr>
                <w:rFonts w:eastAsia="Times New Roman"/>
              </w:rPr>
              <w:t>, grievance processes, public statements)</w:t>
            </w:r>
            <w:r w:rsidRPr="004B3E18">
              <w:rPr>
                <w:rFonts w:eastAsia="Times New Roman"/>
              </w:rPr>
              <w:t>?</w:t>
            </w:r>
          </w:p>
        </w:tc>
        <w:tc>
          <w:tcPr>
            <w:tcW w:w="900" w:type="dxa"/>
            <w:tcBorders>
              <w:bottom w:val="single" w:sz="4" w:space="0" w:color="auto"/>
            </w:tcBorders>
            <w:shd w:val="clear" w:color="auto" w:fill="auto"/>
          </w:tcPr>
          <w:p w14:paraId="257239CD" w14:textId="0FF4EEC4" w:rsidR="005E5F0D" w:rsidRPr="00B72E50" w:rsidRDefault="00A14445" w:rsidP="00ED7343">
            <w:pPr>
              <w:tabs>
                <w:tab w:val="left" w:pos="810"/>
              </w:tabs>
              <w:rPr>
                <w:i/>
              </w:rPr>
            </w:pPr>
            <w:r>
              <w:rPr>
                <w:i/>
              </w:rPr>
              <w:t>No</w:t>
            </w:r>
          </w:p>
        </w:tc>
      </w:tr>
      <w:tr w:rsidR="005E5F0D" w:rsidRPr="00B72E50" w14:paraId="1FB1AC46" w14:textId="77777777" w:rsidTr="003D38CD">
        <w:tc>
          <w:tcPr>
            <w:tcW w:w="8635" w:type="dxa"/>
            <w:tcBorders>
              <w:bottom w:val="single" w:sz="4" w:space="0" w:color="auto"/>
            </w:tcBorders>
            <w:shd w:val="clear" w:color="auto" w:fill="auto"/>
          </w:tcPr>
          <w:p w14:paraId="315FD0A0" w14:textId="77777777" w:rsidR="005E5F0D" w:rsidRDefault="005E5F0D" w:rsidP="00ED7343">
            <w:pPr>
              <w:tabs>
                <w:tab w:val="left" w:pos="900"/>
              </w:tabs>
              <w:spacing w:before="60" w:after="60"/>
              <w:ind w:left="567" w:hanging="567"/>
              <w:rPr>
                <w:rFonts w:eastAsia="Times New Roman"/>
              </w:rPr>
            </w:pPr>
            <w:r>
              <w:rPr>
                <w:rFonts w:eastAsia="Times New Roman"/>
              </w:rPr>
              <w:t>P.2</w:t>
            </w:r>
            <w:r>
              <w:rPr>
                <w:rFonts w:eastAsia="Times New Roman"/>
              </w:rPr>
              <w:tab/>
              <w:t xml:space="preserve">Is there </w:t>
            </w:r>
            <w:r w:rsidRPr="004B3E18">
              <w:rPr>
                <w:rFonts w:eastAsia="Times New Roman"/>
              </w:rPr>
              <w:t>a risk that duty-bearers</w:t>
            </w:r>
            <w:r>
              <w:rPr>
                <w:rFonts w:eastAsia="Times New Roman"/>
              </w:rPr>
              <w:t xml:space="preserve"> (</w:t>
            </w:r>
            <w:proofErr w:type="gramStart"/>
            <w:r>
              <w:rPr>
                <w:rFonts w:eastAsia="Times New Roman"/>
              </w:rPr>
              <w:t>e.g.</w:t>
            </w:r>
            <w:proofErr w:type="gramEnd"/>
            <w:r>
              <w:rPr>
                <w:rFonts w:eastAsia="Times New Roman"/>
              </w:rPr>
              <w:t xml:space="preserve"> government agencies)</w:t>
            </w:r>
            <w:r w:rsidRPr="004B3E18">
              <w:rPr>
                <w:rFonts w:eastAsia="Times New Roman"/>
              </w:rPr>
              <w:t xml:space="preserve"> do not have the capacity to meet their obligations in the </w:t>
            </w:r>
            <w:r>
              <w:rPr>
                <w:rFonts w:eastAsia="Times New Roman"/>
              </w:rPr>
              <w:t>project</w:t>
            </w:r>
            <w:r w:rsidRPr="004B3E18">
              <w:rPr>
                <w:rFonts w:eastAsia="Times New Roman"/>
              </w:rPr>
              <w:t>?</w:t>
            </w:r>
          </w:p>
        </w:tc>
        <w:tc>
          <w:tcPr>
            <w:tcW w:w="900" w:type="dxa"/>
            <w:tcBorders>
              <w:bottom w:val="single" w:sz="4" w:space="0" w:color="auto"/>
            </w:tcBorders>
            <w:shd w:val="clear" w:color="auto" w:fill="auto"/>
          </w:tcPr>
          <w:p w14:paraId="43D3640A" w14:textId="281CEA7C" w:rsidR="005E5F0D" w:rsidRPr="00B72E50" w:rsidRDefault="00A14445" w:rsidP="00ED7343">
            <w:pPr>
              <w:tabs>
                <w:tab w:val="left" w:pos="810"/>
              </w:tabs>
              <w:rPr>
                <w:i/>
              </w:rPr>
            </w:pPr>
            <w:r>
              <w:rPr>
                <w:i/>
              </w:rPr>
              <w:t>No</w:t>
            </w:r>
          </w:p>
        </w:tc>
      </w:tr>
      <w:tr w:rsidR="005E5F0D" w:rsidRPr="00B72E50" w14:paraId="362223CC" w14:textId="77777777" w:rsidTr="003D38CD">
        <w:tc>
          <w:tcPr>
            <w:tcW w:w="8635" w:type="dxa"/>
            <w:tcBorders>
              <w:bottom w:val="single" w:sz="4" w:space="0" w:color="auto"/>
            </w:tcBorders>
            <w:shd w:val="clear" w:color="auto" w:fill="auto"/>
          </w:tcPr>
          <w:p w14:paraId="7E2ACEB2" w14:textId="77777777" w:rsidR="005E5F0D" w:rsidRDefault="005E5F0D" w:rsidP="00ED7343">
            <w:pPr>
              <w:tabs>
                <w:tab w:val="left" w:pos="900"/>
              </w:tabs>
              <w:spacing w:before="60" w:after="60"/>
              <w:ind w:left="567" w:hanging="567"/>
              <w:rPr>
                <w:rFonts w:eastAsia="Times New Roman"/>
              </w:rPr>
            </w:pPr>
            <w:r>
              <w:rPr>
                <w:rFonts w:eastAsia="Times New Roman"/>
              </w:rPr>
              <w:t>P.3</w:t>
            </w:r>
            <w:r>
              <w:rPr>
                <w:rFonts w:eastAsia="Times New Roman"/>
              </w:rPr>
              <w:tab/>
              <w:t xml:space="preserve">Is there </w:t>
            </w:r>
            <w:r w:rsidRPr="004B3E18">
              <w:rPr>
                <w:rFonts w:eastAsia="Times New Roman"/>
              </w:rPr>
              <w:t>a risk that rights-holders</w:t>
            </w:r>
            <w:r>
              <w:rPr>
                <w:rFonts w:eastAsia="Times New Roman"/>
              </w:rPr>
              <w:t xml:space="preserve"> (</w:t>
            </w:r>
            <w:proofErr w:type="gramStart"/>
            <w:r>
              <w:rPr>
                <w:rFonts w:eastAsia="Times New Roman"/>
              </w:rPr>
              <w:t>e.g.</w:t>
            </w:r>
            <w:proofErr w:type="gramEnd"/>
            <w:r>
              <w:rPr>
                <w:rFonts w:eastAsia="Times New Roman"/>
              </w:rPr>
              <w:t xml:space="preserve"> project-affected persons)</w:t>
            </w:r>
            <w:r w:rsidRPr="004B3E18">
              <w:rPr>
                <w:rFonts w:eastAsia="Times New Roman"/>
              </w:rPr>
              <w:t xml:space="preserve"> do not have the capacity to claim their rights?</w:t>
            </w:r>
          </w:p>
        </w:tc>
        <w:tc>
          <w:tcPr>
            <w:tcW w:w="900" w:type="dxa"/>
            <w:tcBorders>
              <w:bottom w:val="single" w:sz="4" w:space="0" w:color="auto"/>
            </w:tcBorders>
            <w:shd w:val="clear" w:color="auto" w:fill="auto"/>
          </w:tcPr>
          <w:p w14:paraId="4B4877A0" w14:textId="785C5A68" w:rsidR="005E5F0D" w:rsidRPr="00B72E50" w:rsidRDefault="00A14445" w:rsidP="00ED7343">
            <w:pPr>
              <w:tabs>
                <w:tab w:val="left" w:pos="810"/>
              </w:tabs>
              <w:rPr>
                <w:i/>
              </w:rPr>
            </w:pPr>
            <w:r>
              <w:rPr>
                <w:i/>
              </w:rPr>
              <w:t>No</w:t>
            </w:r>
          </w:p>
        </w:tc>
      </w:tr>
      <w:tr w:rsidR="005E5F0D" w:rsidRPr="00FE7BF3" w14:paraId="7EFC96CA" w14:textId="77777777" w:rsidTr="003D38CD">
        <w:tc>
          <w:tcPr>
            <w:tcW w:w="8635" w:type="dxa"/>
            <w:tcBorders>
              <w:bottom w:val="single" w:sz="4" w:space="0" w:color="auto"/>
            </w:tcBorders>
            <w:shd w:val="clear" w:color="auto" w:fill="auto"/>
          </w:tcPr>
          <w:p w14:paraId="56C40773" w14:textId="77777777" w:rsidR="005E5F0D" w:rsidRPr="00E344B9" w:rsidDel="00855BCB" w:rsidRDefault="005E5F0D" w:rsidP="00ED7343">
            <w:pPr>
              <w:tabs>
                <w:tab w:val="left" w:pos="900"/>
              </w:tabs>
              <w:spacing w:before="60" w:after="60"/>
              <w:ind w:left="567" w:hanging="567"/>
              <w:rPr>
                <w:rFonts w:eastAsia="Times New Roman"/>
                <w:i/>
              </w:rPr>
            </w:pPr>
            <w:r>
              <w:rPr>
                <w:rFonts w:eastAsia="Times New Roman"/>
                <w:i/>
              </w:rPr>
              <w:t xml:space="preserve">Would </w:t>
            </w:r>
            <w:r w:rsidRPr="007534EB">
              <w:rPr>
                <w:rFonts w:eastAsia="Times New Roman"/>
                <w:i/>
              </w:rPr>
              <w:t xml:space="preserve">the </w:t>
            </w:r>
            <w:r>
              <w:rPr>
                <w:rFonts w:eastAsia="Times New Roman"/>
                <w:i/>
              </w:rPr>
              <w:t>project</w:t>
            </w:r>
            <w:r w:rsidRPr="007534EB">
              <w:rPr>
                <w:rFonts w:eastAsia="Times New Roman"/>
                <w:i/>
              </w:rPr>
              <w:t xml:space="preserve"> </w:t>
            </w:r>
            <w:r>
              <w:rPr>
                <w:rFonts w:eastAsia="Times New Roman"/>
                <w:i/>
              </w:rPr>
              <w:t>potentially involve</w:t>
            </w:r>
            <w:r w:rsidRPr="007534EB">
              <w:rPr>
                <w:rFonts w:eastAsia="Times New Roman"/>
                <w:i/>
              </w:rPr>
              <w:t xml:space="preserve"> or</w:t>
            </w:r>
            <w:r>
              <w:rPr>
                <w:rFonts w:eastAsia="Times New Roman"/>
                <w:i/>
              </w:rPr>
              <w:t xml:space="preserve"> lead to</w:t>
            </w:r>
            <w:r w:rsidRPr="007534EB">
              <w:rPr>
                <w:rFonts w:eastAsia="Times New Roman"/>
                <w:i/>
              </w:rPr>
              <w:t>:</w:t>
            </w:r>
          </w:p>
        </w:tc>
        <w:tc>
          <w:tcPr>
            <w:tcW w:w="900" w:type="dxa"/>
            <w:tcBorders>
              <w:bottom w:val="single" w:sz="4" w:space="0" w:color="auto"/>
            </w:tcBorders>
            <w:shd w:val="clear" w:color="auto" w:fill="auto"/>
          </w:tcPr>
          <w:p w14:paraId="395EA56A" w14:textId="77777777" w:rsidR="005E5F0D" w:rsidRPr="00E344B9" w:rsidRDefault="005E5F0D" w:rsidP="00ED7343">
            <w:pPr>
              <w:tabs>
                <w:tab w:val="left" w:pos="810"/>
              </w:tabs>
              <w:rPr>
                <w:i/>
              </w:rPr>
            </w:pPr>
          </w:p>
        </w:tc>
      </w:tr>
      <w:tr w:rsidR="005E5F0D" w:rsidRPr="004B3E18" w14:paraId="642DB92D" w14:textId="77777777" w:rsidTr="003D38CD">
        <w:tc>
          <w:tcPr>
            <w:tcW w:w="8635" w:type="dxa"/>
            <w:tcBorders>
              <w:bottom w:val="single" w:sz="4" w:space="0" w:color="auto"/>
            </w:tcBorders>
            <w:shd w:val="clear" w:color="auto" w:fill="auto"/>
          </w:tcPr>
          <w:p w14:paraId="3B31C7EE" w14:textId="77777777" w:rsidR="005E5F0D" w:rsidRPr="004B3E18" w:rsidRDefault="005E5F0D" w:rsidP="00ED7343">
            <w:pPr>
              <w:tabs>
                <w:tab w:val="left" w:pos="900"/>
              </w:tabs>
              <w:spacing w:before="60" w:after="60"/>
              <w:ind w:left="567" w:hanging="567"/>
              <w:rPr>
                <w:rFonts w:eastAsia="Times New Roman"/>
              </w:rPr>
            </w:pPr>
            <w:r>
              <w:rPr>
                <w:rFonts w:eastAsia="Times New Roman"/>
              </w:rPr>
              <w:t>P.4</w:t>
            </w:r>
            <w:r w:rsidRPr="004B3E18">
              <w:rPr>
                <w:rFonts w:eastAsia="Times New Roman"/>
              </w:rPr>
              <w:tab/>
              <w:t xml:space="preserve">adverse impacts on enjoyment of the human rights (civil, political, economic, </w:t>
            </w:r>
            <w:proofErr w:type="gramStart"/>
            <w:r w:rsidRPr="004B3E18">
              <w:rPr>
                <w:rFonts w:eastAsia="Times New Roman"/>
              </w:rPr>
              <w:t>social</w:t>
            </w:r>
            <w:proofErr w:type="gramEnd"/>
            <w:r w:rsidRPr="004B3E18">
              <w:rPr>
                <w:rFonts w:eastAsia="Times New Roman"/>
              </w:rPr>
              <w:t xml:space="preserve"> or cultural) of the affected population and particularly of marginalized groups?</w:t>
            </w:r>
          </w:p>
        </w:tc>
        <w:tc>
          <w:tcPr>
            <w:tcW w:w="900" w:type="dxa"/>
            <w:tcBorders>
              <w:bottom w:val="single" w:sz="4" w:space="0" w:color="auto"/>
            </w:tcBorders>
            <w:shd w:val="clear" w:color="auto" w:fill="auto"/>
          </w:tcPr>
          <w:p w14:paraId="7FCFDBBC" w14:textId="0A052CF0" w:rsidR="005E5F0D" w:rsidRPr="004B3E18" w:rsidRDefault="00A14445" w:rsidP="00ED7343">
            <w:pPr>
              <w:tabs>
                <w:tab w:val="left" w:pos="810"/>
              </w:tabs>
            </w:pPr>
            <w:r>
              <w:rPr>
                <w:i/>
              </w:rPr>
              <w:t>No</w:t>
            </w:r>
          </w:p>
        </w:tc>
      </w:tr>
      <w:tr w:rsidR="005E5F0D" w:rsidRPr="004B3E18" w14:paraId="29D02ED1" w14:textId="77777777" w:rsidTr="003D38CD">
        <w:tc>
          <w:tcPr>
            <w:tcW w:w="8635" w:type="dxa"/>
            <w:tcBorders>
              <w:bottom w:val="single" w:sz="4" w:space="0" w:color="auto"/>
            </w:tcBorders>
            <w:shd w:val="clear" w:color="auto" w:fill="auto"/>
          </w:tcPr>
          <w:p w14:paraId="4925D32E" w14:textId="77777777" w:rsidR="005E5F0D" w:rsidRPr="004B3E18" w:rsidRDefault="005E5F0D" w:rsidP="00ED7343">
            <w:pPr>
              <w:tabs>
                <w:tab w:val="left" w:pos="900"/>
              </w:tabs>
              <w:spacing w:before="60" w:after="60"/>
              <w:ind w:left="567" w:hanging="567"/>
              <w:rPr>
                <w:rFonts w:eastAsia="Times New Roman"/>
              </w:rPr>
            </w:pPr>
            <w:r>
              <w:rPr>
                <w:rFonts w:eastAsia="Times New Roman"/>
              </w:rPr>
              <w:t>P.5</w:t>
            </w:r>
            <w:r w:rsidRPr="004B3E18">
              <w:rPr>
                <w:rFonts w:eastAsia="Times New Roman"/>
              </w:rPr>
              <w:t xml:space="preserve"> </w:t>
            </w:r>
            <w:r w:rsidRPr="004B3E18">
              <w:rPr>
                <w:rFonts w:eastAsia="Times New Roman"/>
              </w:rPr>
              <w:tab/>
              <w:t>inequitable or discriminatory impacts on affected populations, particularly people living in poverty or marginalized or excluded individuals or groups</w:t>
            </w:r>
            <w:r>
              <w:rPr>
                <w:rFonts w:eastAsia="Times New Roman"/>
              </w:rPr>
              <w:t>, including persons with disabilities</w:t>
            </w:r>
            <w:r w:rsidRPr="004B3E18">
              <w:rPr>
                <w:rFonts w:eastAsia="Times New Roman"/>
              </w:rPr>
              <w:t>?</w:t>
            </w:r>
            <w:r w:rsidRPr="004B3E18">
              <w:rPr>
                <w:rStyle w:val="FootnoteReference"/>
                <w:rFonts w:eastAsia="Times New Roman"/>
              </w:rPr>
              <w:t xml:space="preserve"> </w:t>
            </w:r>
            <w:r w:rsidRPr="004B3E18">
              <w:rPr>
                <w:rStyle w:val="FootnoteReference"/>
                <w:rFonts w:eastAsia="Times New Roman"/>
              </w:rPr>
              <w:footnoteReference w:id="1"/>
            </w:r>
            <w:r w:rsidRPr="004B3E18">
              <w:rPr>
                <w:rFonts w:eastAsia="Times New Roman"/>
              </w:rPr>
              <w:t xml:space="preserve"> </w:t>
            </w:r>
          </w:p>
        </w:tc>
        <w:tc>
          <w:tcPr>
            <w:tcW w:w="900" w:type="dxa"/>
            <w:tcBorders>
              <w:bottom w:val="single" w:sz="4" w:space="0" w:color="auto"/>
            </w:tcBorders>
            <w:shd w:val="clear" w:color="auto" w:fill="auto"/>
          </w:tcPr>
          <w:p w14:paraId="4B2371C3" w14:textId="0399AF0F" w:rsidR="005E5F0D" w:rsidRPr="004B3E18" w:rsidRDefault="00A14445" w:rsidP="00ED7343">
            <w:pPr>
              <w:tabs>
                <w:tab w:val="left" w:pos="810"/>
              </w:tabs>
            </w:pPr>
            <w:r>
              <w:rPr>
                <w:i/>
              </w:rPr>
              <w:t>No</w:t>
            </w:r>
          </w:p>
        </w:tc>
      </w:tr>
      <w:tr w:rsidR="005E5F0D" w:rsidRPr="004B3E18" w14:paraId="1E9F12F6" w14:textId="77777777" w:rsidTr="003D38CD">
        <w:tc>
          <w:tcPr>
            <w:tcW w:w="8635" w:type="dxa"/>
            <w:tcBorders>
              <w:bottom w:val="single" w:sz="4" w:space="0" w:color="auto"/>
            </w:tcBorders>
            <w:shd w:val="clear" w:color="auto" w:fill="auto"/>
          </w:tcPr>
          <w:p w14:paraId="32A0CDC3" w14:textId="77777777" w:rsidR="005E5F0D" w:rsidRPr="004B3E18" w:rsidRDefault="005E5F0D" w:rsidP="00ED7343">
            <w:pPr>
              <w:tabs>
                <w:tab w:val="left" w:pos="900"/>
              </w:tabs>
              <w:spacing w:before="60" w:after="60"/>
              <w:ind w:left="567" w:hanging="567"/>
              <w:rPr>
                <w:rFonts w:eastAsia="Times New Roman"/>
              </w:rPr>
            </w:pPr>
            <w:r>
              <w:rPr>
                <w:rFonts w:eastAsia="Times New Roman"/>
              </w:rPr>
              <w:t>P.6</w:t>
            </w:r>
            <w:r w:rsidRPr="004B3E18">
              <w:rPr>
                <w:rFonts w:eastAsia="Times New Roman"/>
              </w:rPr>
              <w:tab/>
              <w:t>restrict</w:t>
            </w:r>
            <w:r>
              <w:rPr>
                <w:rFonts w:eastAsia="Times New Roman"/>
              </w:rPr>
              <w:t>ions in</w:t>
            </w:r>
            <w:r w:rsidRPr="004B3E18">
              <w:rPr>
                <w:rFonts w:eastAsia="Times New Roman"/>
              </w:rPr>
              <w:t xml:space="preserve"> availability, quality of and</w:t>
            </w:r>
            <w:r>
              <w:rPr>
                <w:rFonts w:eastAsia="Times New Roman"/>
              </w:rPr>
              <w:t>/or</w:t>
            </w:r>
            <w:r w:rsidRPr="004B3E18">
              <w:rPr>
                <w:rFonts w:eastAsia="Times New Roman"/>
              </w:rPr>
              <w:t xml:space="preserve"> access to resources or basic services, </w:t>
            </w:r>
            <w:proofErr w:type="gramStart"/>
            <w:r w:rsidRPr="004B3E18">
              <w:rPr>
                <w:rFonts w:eastAsia="Times New Roman"/>
              </w:rPr>
              <w:t>in particular to</w:t>
            </w:r>
            <w:proofErr w:type="gramEnd"/>
            <w:r w:rsidRPr="004B3E18">
              <w:rPr>
                <w:rFonts w:eastAsia="Times New Roman"/>
              </w:rPr>
              <w:t xml:space="preserve"> marginalized individuals or groups</w:t>
            </w:r>
            <w:r>
              <w:rPr>
                <w:rFonts w:eastAsia="Times New Roman"/>
              </w:rPr>
              <w:t>, including persons with disabilities</w:t>
            </w:r>
            <w:r w:rsidRPr="004B3E18">
              <w:rPr>
                <w:rFonts w:eastAsia="Times New Roman"/>
              </w:rPr>
              <w:t>?</w:t>
            </w:r>
          </w:p>
        </w:tc>
        <w:tc>
          <w:tcPr>
            <w:tcW w:w="900" w:type="dxa"/>
            <w:tcBorders>
              <w:bottom w:val="single" w:sz="4" w:space="0" w:color="auto"/>
            </w:tcBorders>
            <w:shd w:val="clear" w:color="auto" w:fill="auto"/>
          </w:tcPr>
          <w:p w14:paraId="5E027067" w14:textId="39DD8AF2" w:rsidR="005E5F0D" w:rsidRPr="004B3E18" w:rsidRDefault="00A14445" w:rsidP="00ED7343">
            <w:pPr>
              <w:tabs>
                <w:tab w:val="left" w:pos="810"/>
              </w:tabs>
            </w:pPr>
            <w:r>
              <w:rPr>
                <w:i/>
              </w:rPr>
              <w:t>No</w:t>
            </w:r>
          </w:p>
        </w:tc>
      </w:tr>
      <w:tr w:rsidR="005E5F0D" w:rsidRPr="004B3E18" w14:paraId="16A91F71" w14:textId="77777777" w:rsidTr="003D38CD">
        <w:tc>
          <w:tcPr>
            <w:tcW w:w="8635" w:type="dxa"/>
            <w:tcBorders>
              <w:bottom w:val="single" w:sz="4" w:space="0" w:color="auto"/>
            </w:tcBorders>
            <w:shd w:val="clear" w:color="auto" w:fill="auto"/>
          </w:tcPr>
          <w:p w14:paraId="57A71E4A" w14:textId="77777777" w:rsidR="005E5F0D" w:rsidRPr="004B3E18" w:rsidRDefault="005E5F0D" w:rsidP="00ED7343">
            <w:pPr>
              <w:tabs>
                <w:tab w:val="left" w:pos="900"/>
              </w:tabs>
              <w:spacing w:before="60" w:after="60"/>
              <w:ind w:left="567" w:hanging="567"/>
              <w:rPr>
                <w:rFonts w:eastAsia="Times New Roman"/>
              </w:rPr>
            </w:pPr>
            <w:r>
              <w:rPr>
                <w:rFonts w:eastAsia="Times New Roman"/>
              </w:rPr>
              <w:t>P.7</w:t>
            </w:r>
            <w:r w:rsidRPr="004B3E18">
              <w:rPr>
                <w:rFonts w:eastAsia="Times New Roman"/>
              </w:rPr>
              <w:tab/>
              <w:t>exacerbat</w:t>
            </w:r>
            <w:r>
              <w:rPr>
                <w:rFonts w:eastAsia="Times New Roman"/>
              </w:rPr>
              <w:t>ion of</w:t>
            </w:r>
            <w:r w:rsidRPr="004B3E18">
              <w:rPr>
                <w:rFonts w:eastAsia="Times New Roman"/>
              </w:rPr>
              <w:t xml:space="preserve"> conflicts among and/or the risk of violence to </w:t>
            </w:r>
            <w:r>
              <w:rPr>
                <w:rFonts w:eastAsia="Times New Roman"/>
              </w:rPr>
              <w:t>project</w:t>
            </w:r>
            <w:r w:rsidRPr="004B3E18">
              <w:rPr>
                <w:rFonts w:eastAsia="Times New Roman"/>
              </w:rPr>
              <w:t>-affected communities and individuals?</w:t>
            </w:r>
          </w:p>
        </w:tc>
        <w:tc>
          <w:tcPr>
            <w:tcW w:w="900" w:type="dxa"/>
            <w:tcBorders>
              <w:bottom w:val="single" w:sz="4" w:space="0" w:color="auto"/>
            </w:tcBorders>
            <w:shd w:val="clear" w:color="auto" w:fill="auto"/>
          </w:tcPr>
          <w:p w14:paraId="4141DC31" w14:textId="03283E1C" w:rsidR="005E5F0D" w:rsidRPr="004B3E18" w:rsidRDefault="00A14445" w:rsidP="00ED7343">
            <w:pPr>
              <w:tabs>
                <w:tab w:val="left" w:pos="810"/>
              </w:tabs>
            </w:pPr>
            <w:r>
              <w:rPr>
                <w:i/>
              </w:rPr>
              <w:t>No</w:t>
            </w:r>
          </w:p>
        </w:tc>
      </w:tr>
      <w:tr w:rsidR="005E5F0D" w:rsidRPr="004B3E18" w14:paraId="53F674BE" w14:textId="77777777" w:rsidTr="003D38CD">
        <w:tc>
          <w:tcPr>
            <w:tcW w:w="8635" w:type="dxa"/>
            <w:tcBorders>
              <w:bottom w:val="single" w:sz="4" w:space="0" w:color="auto"/>
            </w:tcBorders>
            <w:shd w:val="clear" w:color="auto" w:fill="DBE5F1"/>
          </w:tcPr>
          <w:p w14:paraId="7127EB25" w14:textId="77777777" w:rsidR="005E5F0D" w:rsidRPr="004B3E18" w:rsidRDefault="005E5F0D" w:rsidP="00ED7343">
            <w:pPr>
              <w:tabs>
                <w:tab w:val="left" w:pos="810"/>
              </w:tabs>
              <w:spacing w:before="120" w:after="120"/>
              <w:rPr>
                <w:b/>
              </w:rPr>
            </w:pPr>
            <w:r w:rsidRPr="004B3E18">
              <w:rPr>
                <w:b/>
              </w:rPr>
              <w:t>Gender Equality and Women’s Empowerment</w:t>
            </w:r>
          </w:p>
        </w:tc>
        <w:tc>
          <w:tcPr>
            <w:tcW w:w="900" w:type="dxa"/>
            <w:tcBorders>
              <w:bottom w:val="single" w:sz="4" w:space="0" w:color="auto"/>
            </w:tcBorders>
            <w:shd w:val="clear" w:color="auto" w:fill="DBE5F1"/>
          </w:tcPr>
          <w:p w14:paraId="2374D404" w14:textId="77777777" w:rsidR="005E5F0D" w:rsidRPr="004B3E18" w:rsidRDefault="005E5F0D" w:rsidP="00ED7343">
            <w:pPr>
              <w:tabs>
                <w:tab w:val="left" w:pos="810"/>
              </w:tabs>
              <w:spacing w:before="120" w:after="120"/>
              <w:rPr>
                <w:b/>
              </w:rPr>
            </w:pPr>
          </w:p>
        </w:tc>
      </w:tr>
      <w:tr w:rsidR="005E5F0D" w:rsidRPr="004B3E18" w14:paraId="6DDE812B" w14:textId="77777777" w:rsidTr="003D38CD">
        <w:tc>
          <w:tcPr>
            <w:tcW w:w="8635" w:type="dxa"/>
            <w:tcBorders>
              <w:bottom w:val="single" w:sz="4" w:space="0" w:color="auto"/>
            </w:tcBorders>
            <w:shd w:val="clear" w:color="auto" w:fill="auto"/>
          </w:tcPr>
          <w:p w14:paraId="30E98E51" w14:textId="77777777" w:rsidR="005E5F0D" w:rsidRDefault="005E5F0D" w:rsidP="00ED7343">
            <w:pPr>
              <w:tabs>
                <w:tab w:val="left" w:pos="900"/>
              </w:tabs>
              <w:spacing w:before="60" w:after="60"/>
              <w:ind w:left="567" w:hanging="567"/>
              <w:rPr>
                <w:rFonts w:eastAsia="Times New Roman"/>
              </w:rPr>
            </w:pPr>
            <w:r>
              <w:rPr>
                <w:rFonts w:eastAsia="Times New Roman"/>
              </w:rPr>
              <w:t>P.8</w:t>
            </w:r>
            <w:r w:rsidRPr="004B3E18">
              <w:rPr>
                <w:rFonts w:eastAsia="Times New Roman"/>
              </w:rPr>
              <w:tab/>
              <w:t xml:space="preserve">Have women’s groups/leaders raised gender equality concerns regarding the </w:t>
            </w:r>
            <w:r>
              <w:rPr>
                <w:rFonts w:eastAsia="Times New Roman"/>
              </w:rPr>
              <w:t>project, (</w:t>
            </w:r>
            <w:proofErr w:type="gramStart"/>
            <w:r>
              <w:rPr>
                <w:rFonts w:eastAsia="Times New Roman"/>
              </w:rPr>
              <w:t>e.g.</w:t>
            </w:r>
            <w:proofErr w:type="gramEnd"/>
            <w:r>
              <w:rPr>
                <w:rFonts w:eastAsia="Times New Roman"/>
              </w:rPr>
              <w:t xml:space="preserve"> </w:t>
            </w:r>
            <w:r w:rsidRPr="004B3E18">
              <w:rPr>
                <w:rFonts w:eastAsia="Times New Roman"/>
              </w:rPr>
              <w:t>during the stakeholder engagement process</w:t>
            </w:r>
            <w:r>
              <w:rPr>
                <w:rFonts w:eastAsia="Times New Roman"/>
              </w:rPr>
              <w:t>, grievance processes, public statements)</w:t>
            </w:r>
            <w:r w:rsidRPr="004B3E18">
              <w:rPr>
                <w:rFonts w:eastAsia="Times New Roman"/>
              </w:rPr>
              <w:t>?</w:t>
            </w:r>
          </w:p>
        </w:tc>
        <w:tc>
          <w:tcPr>
            <w:tcW w:w="900" w:type="dxa"/>
            <w:tcBorders>
              <w:bottom w:val="single" w:sz="4" w:space="0" w:color="auto"/>
            </w:tcBorders>
            <w:shd w:val="clear" w:color="auto" w:fill="auto"/>
          </w:tcPr>
          <w:p w14:paraId="0B05857B" w14:textId="39E363A2" w:rsidR="005E5F0D" w:rsidRPr="004B3E18" w:rsidRDefault="00A14445" w:rsidP="00ED7343">
            <w:pPr>
              <w:tabs>
                <w:tab w:val="left" w:pos="810"/>
              </w:tabs>
            </w:pPr>
            <w:r>
              <w:rPr>
                <w:i/>
              </w:rPr>
              <w:t>No</w:t>
            </w:r>
          </w:p>
        </w:tc>
      </w:tr>
      <w:tr w:rsidR="005E5F0D" w:rsidRPr="00D64824" w14:paraId="0509F931" w14:textId="77777777" w:rsidTr="003D38CD">
        <w:tc>
          <w:tcPr>
            <w:tcW w:w="8635" w:type="dxa"/>
            <w:tcBorders>
              <w:bottom w:val="single" w:sz="4" w:space="0" w:color="auto"/>
            </w:tcBorders>
            <w:shd w:val="clear" w:color="auto" w:fill="auto"/>
          </w:tcPr>
          <w:p w14:paraId="0C0E4563" w14:textId="77777777" w:rsidR="005E5F0D" w:rsidRPr="00D64824" w:rsidRDefault="005E5F0D" w:rsidP="00ED7343">
            <w:pPr>
              <w:tabs>
                <w:tab w:val="left" w:pos="900"/>
              </w:tabs>
              <w:spacing w:before="60" w:after="60"/>
              <w:ind w:left="567" w:hanging="567"/>
              <w:rPr>
                <w:rFonts w:eastAsia="Times New Roman"/>
                <w:i/>
              </w:rPr>
            </w:pPr>
            <w:r>
              <w:rPr>
                <w:rFonts w:eastAsia="Times New Roman"/>
                <w:i/>
              </w:rPr>
              <w:t>Would</w:t>
            </w:r>
            <w:r w:rsidRPr="006229E5">
              <w:rPr>
                <w:rFonts w:eastAsia="Times New Roman"/>
                <w:i/>
              </w:rPr>
              <w:t xml:space="preserve"> the </w:t>
            </w:r>
            <w:r>
              <w:rPr>
                <w:rFonts w:eastAsia="Times New Roman"/>
                <w:i/>
              </w:rPr>
              <w:t>project</w:t>
            </w:r>
            <w:r w:rsidRPr="006229E5">
              <w:rPr>
                <w:rFonts w:eastAsia="Times New Roman"/>
                <w:i/>
              </w:rPr>
              <w:t xml:space="preserve"> </w:t>
            </w:r>
            <w:r>
              <w:rPr>
                <w:rFonts w:eastAsia="Times New Roman"/>
                <w:i/>
              </w:rPr>
              <w:t xml:space="preserve">potentially involve </w:t>
            </w:r>
            <w:r w:rsidRPr="006229E5">
              <w:rPr>
                <w:rFonts w:eastAsia="Times New Roman"/>
                <w:i/>
              </w:rPr>
              <w:t>or</w:t>
            </w:r>
            <w:r>
              <w:rPr>
                <w:rFonts w:eastAsia="Times New Roman"/>
                <w:i/>
              </w:rPr>
              <w:t xml:space="preserve"> lead to</w:t>
            </w:r>
            <w:r w:rsidRPr="006229E5">
              <w:rPr>
                <w:rFonts w:eastAsia="Times New Roman"/>
                <w:i/>
              </w:rPr>
              <w:t>:</w:t>
            </w:r>
          </w:p>
        </w:tc>
        <w:tc>
          <w:tcPr>
            <w:tcW w:w="900" w:type="dxa"/>
            <w:tcBorders>
              <w:bottom w:val="single" w:sz="4" w:space="0" w:color="auto"/>
            </w:tcBorders>
            <w:shd w:val="clear" w:color="auto" w:fill="auto"/>
          </w:tcPr>
          <w:p w14:paraId="1A8896B2" w14:textId="77777777" w:rsidR="005E5F0D" w:rsidRPr="00D64824" w:rsidRDefault="005E5F0D" w:rsidP="00ED7343">
            <w:pPr>
              <w:tabs>
                <w:tab w:val="left" w:pos="810"/>
              </w:tabs>
              <w:rPr>
                <w:i/>
              </w:rPr>
            </w:pPr>
          </w:p>
        </w:tc>
      </w:tr>
      <w:tr w:rsidR="005E5F0D" w:rsidRPr="00D64824" w14:paraId="1333CB81" w14:textId="77777777" w:rsidTr="003D38CD">
        <w:tc>
          <w:tcPr>
            <w:tcW w:w="8635" w:type="dxa"/>
            <w:tcBorders>
              <w:bottom w:val="single" w:sz="4" w:space="0" w:color="auto"/>
            </w:tcBorders>
            <w:shd w:val="clear" w:color="auto" w:fill="auto"/>
          </w:tcPr>
          <w:p w14:paraId="6AA98E10" w14:textId="77777777" w:rsidR="005E5F0D" w:rsidRPr="00E344B9" w:rsidRDefault="005E5F0D" w:rsidP="00ED7343">
            <w:pPr>
              <w:tabs>
                <w:tab w:val="left" w:pos="900"/>
              </w:tabs>
              <w:spacing w:before="60" w:after="60"/>
              <w:ind w:left="567" w:hanging="567"/>
              <w:rPr>
                <w:rFonts w:eastAsia="Times New Roman"/>
                <w:i/>
              </w:rPr>
            </w:pPr>
            <w:r>
              <w:rPr>
                <w:rFonts w:eastAsia="Times New Roman"/>
              </w:rPr>
              <w:t>P.9</w:t>
            </w:r>
            <w:r w:rsidRPr="00654AA3">
              <w:rPr>
                <w:rFonts w:eastAsia="Times New Roman"/>
              </w:rPr>
              <w:tab/>
              <w:t xml:space="preserve">adverse impacts on gender equality and/or the situation of </w:t>
            </w:r>
            <w:r w:rsidRPr="004C6587">
              <w:rPr>
                <w:rFonts w:eastAsia="Times New Roman"/>
              </w:rPr>
              <w:t xml:space="preserve">women and girls? </w:t>
            </w:r>
          </w:p>
        </w:tc>
        <w:tc>
          <w:tcPr>
            <w:tcW w:w="900" w:type="dxa"/>
            <w:tcBorders>
              <w:bottom w:val="single" w:sz="4" w:space="0" w:color="auto"/>
            </w:tcBorders>
            <w:shd w:val="clear" w:color="auto" w:fill="auto"/>
          </w:tcPr>
          <w:p w14:paraId="05BBDDAC" w14:textId="6371FED1" w:rsidR="005E5F0D" w:rsidRPr="00E344B9" w:rsidRDefault="00A14445" w:rsidP="00ED7343">
            <w:pPr>
              <w:tabs>
                <w:tab w:val="left" w:pos="810"/>
              </w:tabs>
              <w:rPr>
                <w:i/>
              </w:rPr>
            </w:pPr>
            <w:r>
              <w:rPr>
                <w:i/>
              </w:rPr>
              <w:t>No</w:t>
            </w:r>
          </w:p>
        </w:tc>
      </w:tr>
      <w:tr w:rsidR="005E5F0D" w:rsidRPr="004B3E18" w14:paraId="573DF185" w14:textId="77777777" w:rsidTr="003D38CD">
        <w:tc>
          <w:tcPr>
            <w:tcW w:w="8635" w:type="dxa"/>
            <w:tcBorders>
              <w:bottom w:val="single" w:sz="4" w:space="0" w:color="auto"/>
            </w:tcBorders>
            <w:shd w:val="clear" w:color="auto" w:fill="auto"/>
          </w:tcPr>
          <w:p w14:paraId="4512DA4C" w14:textId="77777777" w:rsidR="005E5F0D" w:rsidRPr="004B3E18" w:rsidRDefault="005E5F0D" w:rsidP="00ED7343">
            <w:pPr>
              <w:tabs>
                <w:tab w:val="left" w:pos="900"/>
              </w:tabs>
              <w:spacing w:before="60" w:after="60"/>
              <w:ind w:left="567" w:hanging="567"/>
              <w:rPr>
                <w:rFonts w:eastAsia="Times New Roman"/>
              </w:rPr>
            </w:pPr>
            <w:r>
              <w:rPr>
                <w:rFonts w:eastAsia="Times New Roman"/>
              </w:rPr>
              <w:t>P.10</w:t>
            </w:r>
            <w:r w:rsidRPr="004B3E18">
              <w:rPr>
                <w:rFonts w:eastAsia="Times New Roman"/>
              </w:rPr>
              <w:tab/>
              <w:t>reproduc</w:t>
            </w:r>
            <w:r>
              <w:rPr>
                <w:rFonts w:eastAsia="Times New Roman"/>
              </w:rPr>
              <w:t>ing</w:t>
            </w:r>
            <w:r w:rsidRPr="004B3E18">
              <w:rPr>
                <w:rFonts w:eastAsia="Times New Roman"/>
              </w:rPr>
              <w:t xml:space="preserve"> discriminations against women based on gender, especially regarding participation in design and implementation or access to opportunities and benefits?</w:t>
            </w:r>
          </w:p>
        </w:tc>
        <w:tc>
          <w:tcPr>
            <w:tcW w:w="900" w:type="dxa"/>
            <w:tcBorders>
              <w:bottom w:val="single" w:sz="4" w:space="0" w:color="auto"/>
            </w:tcBorders>
            <w:shd w:val="clear" w:color="auto" w:fill="auto"/>
          </w:tcPr>
          <w:p w14:paraId="7F4D658E" w14:textId="274974EA" w:rsidR="005E5F0D" w:rsidRPr="004B3E18" w:rsidRDefault="00A14445" w:rsidP="00ED7343">
            <w:pPr>
              <w:tabs>
                <w:tab w:val="left" w:pos="810"/>
              </w:tabs>
            </w:pPr>
            <w:r>
              <w:rPr>
                <w:i/>
              </w:rPr>
              <w:t>No</w:t>
            </w:r>
          </w:p>
        </w:tc>
      </w:tr>
      <w:tr w:rsidR="005E5F0D" w:rsidRPr="004B3E18" w14:paraId="3AF276F8" w14:textId="77777777" w:rsidTr="003D38CD">
        <w:tc>
          <w:tcPr>
            <w:tcW w:w="8635" w:type="dxa"/>
            <w:tcBorders>
              <w:bottom w:val="single" w:sz="4" w:space="0" w:color="auto"/>
            </w:tcBorders>
            <w:shd w:val="clear" w:color="auto" w:fill="auto"/>
          </w:tcPr>
          <w:p w14:paraId="7E675BBF" w14:textId="77777777" w:rsidR="005E5F0D" w:rsidRPr="004B3E18" w:rsidRDefault="005E5F0D" w:rsidP="00ED7343">
            <w:pPr>
              <w:tabs>
                <w:tab w:val="left" w:pos="900"/>
              </w:tabs>
              <w:spacing w:before="60" w:after="60"/>
              <w:ind w:left="567" w:hanging="567"/>
              <w:rPr>
                <w:rFonts w:eastAsia="Times New Roman"/>
              </w:rPr>
            </w:pPr>
            <w:r>
              <w:rPr>
                <w:rFonts w:eastAsia="Times New Roman"/>
              </w:rPr>
              <w:t>P.11</w:t>
            </w:r>
            <w:r>
              <w:rPr>
                <w:rFonts w:eastAsia="Times New Roman"/>
              </w:rPr>
              <w:tab/>
              <w:t xml:space="preserve">limitations on </w:t>
            </w:r>
            <w:r w:rsidRPr="004B3E18">
              <w:rPr>
                <w:rFonts w:eastAsia="Times New Roman"/>
              </w:rPr>
              <w:t xml:space="preserve">women’s ability to use, develop and protect natural resources, </w:t>
            </w:r>
            <w:proofErr w:type="gramStart"/>
            <w:r w:rsidRPr="004B3E18">
              <w:rPr>
                <w:rFonts w:eastAsia="Times New Roman"/>
              </w:rPr>
              <w:t>taking into account</w:t>
            </w:r>
            <w:proofErr w:type="gramEnd"/>
            <w:r w:rsidRPr="004B3E18">
              <w:rPr>
                <w:rFonts w:eastAsia="Times New Roman"/>
              </w:rPr>
              <w:t xml:space="preserve"> different roles and positions of women and men in accessing environmental goods and services?</w:t>
            </w:r>
          </w:p>
          <w:p w14:paraId="5E37A5D2" w14:textId="77777777" w:rsidR="005E5F0D" w:rsidRPr="004B3E18" w:rsidRDefault="005E5F0D" w:rsidP="00ED7343">
            <w:pPr>
              <w:tabs>
                <w:tab w:val="left" w:pos="900"/>
              </w:tabs>
              <w:spacing w:before="60" w:after="60"/>
              <w:ind w:left="567" w:hanging="567"/>
              <w:rPr>
                <w:rFonts w:eastAsia="Times New Roman"/>
              </w:rPr>
            </w:pPr>
            <w:r w:rsidRPr="004B3E18">
              <w:tab/>
            </w:r>
            <w:r w:rsidRPr="004B3E18">
              <w:rPr>
                <w:i/>
              </w:rPr>
              <w:t>For example, activities that could lead to natural resources degradation or depletion in communities who depend on these resources for their livelihoods and well being</w:t>
            </w:r>
          </w:p>
        </w:tc>
        <w:tc>
          <w:tcPr>
            <w:tcW w:w="900" w:type="dxa"/>
            <w:tcBorders>
              <w:bottom w:val="single" w:sz="4" w:space="0" w:color="auto"/>
            </w:tcBorders>
            <w:shd w:val="clear" w:color="auto" w:fill="auto"/>
          </w:tcPr>
          <w:p w14:paraId="17E157D0" w14:textId="1B8F3788" w:rsidR="005E5F0D" w:rsidRPr="004B3E18" w:rsidRDefault="0081492E" w:rsidP="00ED7343">
            <w:pPr>
              <w:tabs>
                <w:tab w:val="left" w:pos="810"/>
              </w:tabs>
            </w:pPr>
            <w:r>
              <w:rPr>
                <w:i/>
              </w:rPr>
              <w:t>No</w:t>
            </w:r>
          </w:p>
        </w:tc>
      </w:tr>
      <w:tr w:rsidR="005E5F0D" w:rsidRPr="004B3E18" w14:paraId="75E18FBC" w14:textId="77777777" w:rsidTr="003D38CD">
        <w:tc>
          <w:tcPr>
            <w:tcW w:w="8635" w:type="dxa"/>
            <w:tcBorders>
              <w:bottom w:val="single" w:sz="4" w:space="0" w:color="auto"/>
            </w:tcBorders>
            <w:shd w:val="clear" w:color="auto" w:fill="auto"/>
          </w:tcPr>
          <w:p w14:paraId="02CAC89C" w14:textId="77777777" w:rsidR="005E5F0D" w:rsidRDefault="005E5F0D" w:rsidP="00ED7343">
            <w:pPr>
              <w:tabs>
                <w:tab w:val="left" w:pos="900"/>
              </w:tabs>
              <w:spacing w:before="60" w:after="60"/>
              <w:ind w:left="567" w:hanging="567"/>
              <w:rPr>
                <w:rFonts w:eastAsia="Times New Roman"/>
              </w:rPr>
            </w:pPr>
            <w:r>
              <w:rPr>
                <w:rFonts w:eastAsia="Times New Roman"/>
              </w:rPr>
              <w:t>P.12</w:t>
            </w:r>
            <w:r>
              <w:rPr>
                <w:rFonts w:eastAsia="Times New Roman"/>
              </w:rPr>
              <w:tab/>
              <w:t>exacerbation of risks of gender-based violence?</w:t>
            </w:r>
          </w:p>
          <w:p w14:paraId="387ECB36" w14:textId="77777777" w:rsidR="005E5F0D" w:rsidRPr="004B3E18" w:rsidRDefault="005E5F0D" w:rsidP="00ED7343">
            <w:pPr>
              <w:tabs>
                <w:tab w:val="left" w:pos="900"/>
              </w:tabs>
              <w:spacing w:before="60" w:after="60"/>
              <w:ind w:left="567" w:hanging="567"/>
              <w:rPr>
                <w:rFonts w:eastAsia="Times New Roman"/>
              </w:rPr>
            </w:pPr>
            <w:r>
              <w:rPr>
                <w:rFonts w:eastAsia="Times New Roman"/>
              </w:rPr>
              <w:tab/>
            </w:r>
            <w:r w:rsidRPr="00E344B9">
              <w:rPr>
                <w:rFonts w:eastAsia="Times New Roman"/>
                <w:i/>
              </w:rPr>
              <w:t>For example, through the influx of workers to a community, changes in community and household power dynamics, increased exposure to unsafe public places and/or transport, etc</w:t>
            </w:r>
            <w:r>
              <w:rPr>
                <w:rFonts w:eastAsia="Times New Roman"/>
              </w:rPr>
              <w:t>.</w:t>
            </w:r>
          </w:p>
        </w:tc>
        <w:tc>
          <w:tcPr>
            <w:tcW w:w="900" w:type="dxa"/>
            <w:tcBorders>
              <w:bottom w:val="single" w:sz="4" w:space="0" w:color="auto"/>
            </w:tcBorders>
            <w:shd w:val="clear" w:color="auto" w:fill="auto"/>
          </w:tcPr>
          <w:p w14:paraId="7346957B" w14:textId="60521473" w:rsidR="005E5F0D" w:rsidRPr="004B3E18" w:rsidRDefault="0081492E" w:rsidP="00ED7343">
            <w:pPr>
              <w:tabs>
                <w:tab w:val="left" w:pos="810"/>
              </w:tabs>
            </w:pPr>
            <w:r>
              <w:rPr>
                <w:i/>
              </w:rPr>
              <w:t>No</w:t>
            </w:r>
          </w:p>
        </w:tc>
      </w:tr>
      <w:tr w:rsidR="005E5F0D" w:rsidRPr="004B3E18" w14:paraId="7FC80C63" w14:textId="77777777" w:rsidTr="003D38CD">
        <w:tc>
          <w:tcPr>
            <w:tcW w:w="8635" w:type="dxa"/>
            <w:tcBorders>
              <w:bottom w:val="single" w:sz="4" w:space="0" w:color="auto"/>
            </w:tcBorders>
            <w:shd w:val="clear" w:color="auto" w:fill="DBE5F1"/>
          </w:tcPr>
          <w:p w14:paraId="69540978" w14:textId="77777777" w:rsidR="005E5F0D" w:rsidRPr="00AA7405" w:rsidDel="008B0622" w:rsidRDefault="005E5F0D" w:rsidP="00ED7343">
            <w:pPr>
              <w:tabs>
                <w:tab w:val="left" w:pos="810"/>
              </w:tabs>
              <w:spacing w:before="120" w:after="120"/>
              <w:rPr>
                <w:b/>
              </w:rPr>
            </w:pPr>
            <w:r w:rsidRPr="004B3E18">
              <w:rPr>
                <w:b/>
              </w:rPr>
              <w:t>Sustainability</w:t>
            </w:r>
            <w:r>
              <w:rPr>
                <w:b/>
              </w:rPr>
              <w:t xml:space="preserve"> and Resilience</w:t>
            </w:r>
            <w:r w:rsidRPr="004B3E18">
              <w:rPr>
                <w:b/>
              </w:rPr>
              <w:t xml:space="preserve">: </w:t>
            </w:r>
            <w:r w:rsidRPr="004B3E18">
              <w:t>Screening</w:t>
            </w:r>
            <w:r w:rsidRPr="004B3E18">
              <w:rPr>
                <w:b/>
              </w:rPr>
              <w:t xml:space="preserve"> </w:t>
            </w:r>
            <w:r w:rsidRPr="004B3E18">
              <w:t xml:space="preserve">questions regarding risks </w:t>
            </w:r>
            <w:r>
              <w:t xml:space="preserve">associated with sustainability and resilience </w:t>
            </w:r>
            <w:r w:rsidRPr="004B3E18">
              <w:t>are encompassed by the Standard-</w:t>
            </w:r>
            <w:r>
              <w:t>specific</w:t>
            </w:r>
            <w:r w:rsidRPr="004B3E18">
              <w:t xml:space="preserve"> questions below</w:t>
            </w:r>
          </w:p>
        </w:tc>
        <w:tc>
          <w:tcPr>
            <w:tcW w:w="900" w:type="dxa"/>
            <w:tcBorders>
              <w:bottom w:val="single" w:sz="4" w:space="0" w:color="auto"/>
            </w:tcBorders>
            <w:shd w:val="clear" w:color="auto" w:fill="DBE5F1"/>
          </w:tcPr>
          <w:p w14:paraId="57FC2944" w14:textId="77777777" w:rsidR="005E5F0D" w:rsidRPr="004B3E18" w:rsidRDefault="005E5F0D" w:rsidP="00ED7343">
            <w:pPr>
              <w:tabs>
                <w:tab w:val="left" w:pos="810"/>
              </w:tabs>
            </w:pPr>
          </w:p>
        </w:tc>
      </w:tr>
      <w:tr w:rsidR="005E5F0D" w:rsidRPr="004B3E18" w14:paraId="7191FF3F" w14:textId="77777777" w:rsidTr="003D38CD">
        <w:tc>
          <w:tcPr>
            <w:tcW w:w="8635" w:type="dxa"/>
            <w:tcBorders>
              <w:bottom w:val="single" w:sz="4" w:space="0" w:color="auto"/>
            </w:tcBorders>
            <w:shd w:val="clear" w:color="auto" w:fill="DBE5F1"/>
          </w:tcPr>
          <w:p w14:paraId="38902761" w14:textId="77777777" w:rsidR="005E5F0D" w:rsidRPr="004B3E18" w:rsidDel="002666A6" w:rsidRDefault="005E5F0D" w:rsidP="00ED7343">
            <w:pPr>
              <w:tabs>
                <w:tab w:val="left" w:pos="810"/>
              </w:tabs>
              <w:spacing w:before="120" w:after="120"/>
              <w:rPr>
                <w:b/>
              </w:rPr>
            </w:pPr>
            <w:r w:rsidRPr="00AA7405">
              <w:rPr>
                <w:b/>
              </w:rPr>
              <w:t>Accountability</w:t>
            </w:r>
            <w:r>
              <w:rPr>
                <w:b/>
              </w:rPr>
              <w:t xml:space="preserve"> </w:t>
            </w:r>
          </w:p>
        </w:tc>
        <w:tc>
          <w:tcPr>
            <w:tcW w:w="900" w:type="dxa"/>
            <w:tcBorders>
              <w:bottom w:val="single" w:sz="4" w:space="0" w:color="auto"/>
            </w:tcBorders>
            <w:shd w:val="clear" w:color="auto" w:fill="DBE5F1"/>
          </w:tcPr>
          <w:p w14:paraId="0D437FFF" w14:textId="77777777" w:rsidR="005E5F0D" w:rsidRPr="004B3E18" w:rsidRDefault="005E5F0D" w:rsidP="00ED7343">
            <w:pPr>
              <w:tabs>
                <w:tab w:val="left" w:pos="810"/>
              </w:tabs>
            </w:pPr>
          </w:p>
        </w:tc>
      </w:tr>
      <w:tr w:rsidR="005E5F0D" w:rsidRPr="00D64824" w14:paraId="710A0F86" w14:textId="77777777" w:rsidTr="003D38CD">
        <w:tc>
          <w:tcPr>
            <w:tcW w:w="8635" w:type="dxa"/>
            <w:tcBorders>
              <w:bottom w:val="single" w:sz="4" w:space="0" w:color="auto"/>
            </w:tcBorders>
            <w:shd w:val="clear" w:color="auto" w:fill="auto"/>
          </w:tcPr>
          <w:p w14:paraId="08FA1B23" w14:textId="77777777" w:rsidR="005E5F0D" w:rsidRPr="00E344B9" w:rsidDel="008B0622" w:rsidRDefault="005E5F0D" w:rsidP="00ED7343">
            <w:pPr>
              <w:tabs>
                <w:tab w:val="left" w:pos="900"/>
              </w:tabs>
              <w:spacing w:before="60" w:after="60"/>
              <w:ind w:left="567" w:hanging="567"/>
              <w:rPr>
                <w:rFonts w:eastAsia="Times New Roman"/>
                <w:i/>
              </w:rPr>
            </w:pPr>
            <w:r>
              <w:rPr>
                <w:rFonts w:eastAsia="Times New Roman"/>
                <w:i/>
              </w:rPr>
              <w:t>Would</w:t>
            </w:r>
            <w:r w:rsidRPr="00E344B9">
              <w:rPr>
                <w:rFonts w:eastAsia="Times New Roman"/>
                <w:i/>
              </w:rPr>
              <w:t xml:space="preserve"> the </w:t>
            </w:r>
            <w:r>
              <w:rPr>
                <w:rFonts w:eastAsia="Times New Roman"/>
                <w:i/>
              </w:rPr>
              <w:t>project</w:t>
            </w:r>
            <w:r w:rsidRPr="00E344B9">
              <w:rPr>
                <w:rFonts w:eastAsia="Times New Roman"/>
                <w:i/>
              </w:rPr>
              <w:t xml:space="preserve"> </w:t>
            </w:r>
            <w:r>
              <w:rPr>
                <w:rFonts w:eastAsia="Times New Roman"/>
                <w:i/>
              </w:rPr>
              <w:t>potentially involve</w:t>
            </w:r>
            <w:r w:rsidRPr="00E344B9">
              <w:rPr>
                <w:rFonts w:eastAsia="Times New Roman"/>
                <w:i/>
              </w:rPr>
              <w:t xml:space="preserve"> or </w:t>
            </w:r>
            <w:r>
              <w:rPr>
                <w:rFonts w:eastAsia="Times New Roman"/>
                <w:i/>
              </w:rPr>
              <w:t>lead to</w:t>
            </w:r>
            <w:r w:rsidRPr="00E344B9">
              <w:rPr>
                <w:rFonts w:eastAsia="Times New Roman"/>
                <w:i/>
              </w:rPr>
              <w:t>:</w:t>
            </w:r>
          </w:p>
        </w:tc>
        <w:tc>
          <w:tcPr>
            <w:tcW w:w="900" w:type="dxa"/>
            <w:tcBorders>
              <w:bottom w:val="single" w:sz="4" w:space="0" w:color="auto"/>
            </w:tcBorders>
            <w:shd w:val="clear" w:color="auto" w:fill="auto"/>
          </w:tcPr>
          <w:p w14:paraId="7DEFBBF1" w14:textId="77777777" w:rsidR="005E5F0D" w:rsidRPr="00E344B9" w:rsidRDefault="005E5F0D" w:rsidP="00ED7343">
            <w:pPr>
              <w:tabs>
                <w:tab w:val="left" w:pos="810"/>
              </w:tabs>
              <w:rPr>
                <w:i/>
              </w:rPr>
            </w:pPr>
          </w:p>
        </w:tc>
      </w:tr>
      <w:tr w:rsidR="005E5F0D" w:rsidRPr="004B3E18" w14:paraId="6E73BABD" w14:textId="77777777" w:rsidTr="003D38CD">
        <w:tc>
          <w:tcPr>
            <w:tcW w:w="8635" w:type="dxa"/>
            <w:tcBorders>
              <w:bottom w:val="single" w:sz="4" w:space="0" w:color="auto"/>
            </w:tcBorders>
            <w:shd w:val="clear" w:color="auto" w:fill="auto"/>
          </w:tcPr>
          <w:p w14:paraId="2A027500" w14:textId="77777777" w:rsidR="005E5F0D" w:rsidRPr="00AA7405" w:rsidDel="002666A6" w:rsidRDefault="005E5F0D" w:rsidP="00ED7343">
            <w:pPr>
              <w:tabs>
                <w:tab w:val="left" w:pos="900"/>
              </w:tabs>
              <w:spacing w:before="60" w:after="60"/>
              <w:ind w:left="567" w:hanging="567"/>
              <w:rPr>
                <w:b/>
              </w:rPr>
            </w:pPr>
            <w:r>
              <w:rPr>
                <w:rFonts w:eastAsia="Times New Roman"/>
              </w:rPr>
              <w:t>P.13</w:t>
            </w:r>
            <w:r w:rsidRPr="00AA7405">
              <w:rPr>
                <w:rFonts w:eastAsia="Times New Roman"/>
              </w:rPr>
              <w:tab/>
              <w:t>exclu</w:t>
            </w:r>
            <w:r>
              <w:rPr>
                <w:rFonts w:eastAsia="Times New Roman"/>
              </w:rPr>
              <w:t>sion of</w:t>
            </w:r>
            <w:r w:rsidRPr="00AA7405">
              <w:rPr>
                <w:rFonts w:eastAsia="Times New Roman"/>
              </w:rPr>
              <w:t xml:space="preserve"> any potentially affected stakeholders, in particular marginalized groups</w:t>
            </w:r>
            <w:r>
              <w:rPr>
                <w:rFonts w:eastAsia="Times New Roman"/>
              </w:rPr>
              <w:t xml:space="preserve"> and excluded individuals (including persons with disabilities)</w:t>
            </w:r>
            <w:r w:rsidRPr="00AA7405">
              <w:rPr>
                <w:rFonts w:eastAsia="Times New Roman"/>
              </w:rPr>
              <w:t>, from fully participating in decisions that may affect them?</w:t>
            </w:r>
          </w:p>
        </w:tc>
        <w:tc>
          <w:tcPr>
            <w:tcW w:w="900" w:type="dxa"/>
            <w:tcBorders>
              <w:bottom w:val="single" w:sz="4" w:space="0" w:color="auto"/>
            </w:tcBorders>
            <w:shd w:val="clear" w:color="auto" w:fill="auto"/>
          </w:tcPr>
          <w:p w14:paraId="3B4F5B70" w14:textId="47E77AE2" w:rsidR="005E5F0D" w:rsidRPr="004B3E18" w:rsidRDefault="0081492E" w:rsidP="00ED7343">
            <w:pPr>
              <w:tabs>
                <w:tab w:val="left" w:pos="810"/>
              </w:tabs>
            </w:pPr>
            <w:r>
              <w:rPr>
                <w:i/>
              </w:rPr>
              <w:t>No</w:t>
            </w:r>
          </w:p>
        </w:tc>
      </w:tr>
      <w:tr w:rsidR="005E5F0D" w:rsidRPr="004B3E18" w14:paraId="1D13940D" w14:textId="77777777" w:rsidTr="003D38CD">
        <w:tc>
          <w:tcPr>
            <w:tcW w:w="8635" w:type="dxa"/>
            <w:tcBorders>
              <w:bottom w:val="single" w:sz="4" w:space="0" w:color="auto"/>
            </w:tcBorders>
            <w:shd w:val="clear" w:color="auto" w:fill="auto"/>
          </w:tcPr>
          <w:p w14:paraId="68CFE9CE" w14:textId="77777777" w:rsidR="005E5F0D" w:rsidRPr="00AA7405" w:rsidRDefault="005E5F0D" w:rsidP="00ED7343">
            <w:pPr>
              <w:tabs>
                <w:tab w:val="left" w:pos="900"/>
              </w:tabs>
              <w:spacing w:before="60" w:after="60"/>
              <w:ind w:left="567" w:hanging="567"/>
              <w:rPr>
                <w:rFonts w:eastAsia="Times New Roman"/>
              </w:rPr>
            </w:pPr>
            <w:r>
              <w:rPr>
                <w:rFonts w:eastAsia="Times New Roman"/>
              </w:rPr>
              <w:t>P.14</w:t>
            </w:r>
            <w:r w:rsidRPr="00AA7405">
              <w:rPr>
                <w:rFonts w:eastAsia="Times New Roman"/>
              </w:rPr>
              <w:t xml:space="preserve"> </w:t>
            </w:r>
            <w:r w:rsidRPr="00AA7405">
              <w:rPr>
                <w:rFonts w:eastAsia="Times New Roman"/>
              </w:rPr>
              <w:tab/>
            </w:r>
            <w:r>
              <w:rPr>
                <w:rFonts w:eastAsia="Times New Roman"/>
              </w:rPr>
              <w:t>grievances</w:t>
            </w:r>
            <w:r w:rsidRPr="00AA7405">
              <w:rPr>
                <w:rFonts w:eastAsia="Times New Roman"/>
              </w:rPr>
              <w:t xml:space="preserve"> or objections </w:t>
            </w:r>
            <w:r>
              <w:rPr>
                <w:rFonts w:eastAsia="Times New Roman"/>
              </w:rPr>
              <w:t>from</w:t>
            </w:r>
            <w:r w:rsidRPr="00AA7405">
              <w:rPr>
                <w:rFonts w:eastAsia="Times New Roman"/>
              </w:rPr>
              <w:t xml:space="preserve"> potentially affected stakeholders?</w:t>
            </w:r>
          </w:p>
        </w:tc>
        <w:tc>
          <w:tcPr>
            <w:tcW w:w="900" w:type="dxa"/>
            <w:tcBorders>
              <w:bottom w:val="single" w:sz="4" w:space="0" w:color="auto"/>
            </w:tcBorders>
            <w:shd w:val="clear" w:color="auto" w:fill="auto"/>
          </w:tcPr>
          <w:p w14:paraId="0B497B80" w14:textId="16621AA7" w:rsidR="005E5F0D" w:rsidRPr="004B3E18" w:rsidRDefault="0081492E" w:rsidP="00ED7343">
            <w:pPr>
              <w:tabs>
                <w:tab w:val="left" w:pos="810"/>
              </w:tabs>
            </w:pPr>
            <w:r>
              <w:rPr>
                <w:i/>
              </w:rPr>
              <w:t>No</w:t>
            </w:r>
          </w:p>
        </w:tc>
      </w:tr>
      <w:tr w:rsidR="005E5F0D" w:rsidRPr="004B3E18" w14:paraId="6E1938CB" w14:textId="77777777" w:rsidTr="003D38CD">
        <w:tc>
          <w:tcPr>
            <w:tcW w:w="8635" w:type="dxa"/>
            <w:tcBorders>
              <w:bottom w:val="single" w:sz="4" w:space="0" w:color="auto"/>
            </w:tcBorders>
            <w:shd w:val="clear" w:color="auto" w:fill="auto"/>
          </w:tcPr>
          <w:p w14:paraId="13237331" w14:textId="77777777" w:rsidR="005E5F0D" w:rsidRPr="00AA7405" w:rsidRDefault="005E5F0D" w:rsidP="00ED7343">
            <w:pPr>
              <w:tabs>
                <w:tab w:val="left" w:pos="900"/>
              </w:tabs>
              <w:spacing w:before="60" w:after="60"/>
              <w:ind w:left="567" w:hanging="567"/>
              <w:rPr>
                <w:rFonts w:eastAsia="Times New Roman"/>
              </w:rPr>
            </w:pPr>
            <w:r>
              <w:rPr>
                <w:rFonts w:eastAsia="Times New Roman"/>
              </w:rPr>
              <w:t>P.15</w:t>
            </w:r>
            <w:r>
              <w:rPr>
                <w:rFonts w:eastAsia="Times New Roman"/>
              </w:rPr>
              <w:tab/>
              <w:t>risks of retaliation or reprisals against stakeholders who express concerns or grievances, or who seek to participate in or to obtain information on the project?</w:t>
            </w:r>
          </w:p>
        </w:tc>
        <w:tc>
          <w:tcPr>
            <w:tcW w:w="900" w:type="dxa"/>
            <w:tcBorders>
              <w:bottom w:val="single" w:sz="4" w:space="0" w:color="auto"/>
            </w:tcBorders>
            <w:shd w:val="clear" w:color="auto" w:fill="auto"/>
          </w:tcPr>
          <w:p w14:paraId="5206E8AE" w14:textId="4CA53762" w:rsidR="005E5F0D" w:rsidRPr="004B3E18" w:rsidRDefault="0081492E" w:rsidP="00ED7343">
            <w:pPr>
              <w:tabs>
                <w:tab w:val="left" w:pos="810"/>
              </w:tabs>
            </w:pPr>
            <w:r>
              <w:rPr>
                <w:i/>
              </w:rPr>
              <w:t>No</w:t>
            </w:r>
          </w:p>
        </w:tc>
      </w:tr>
      <w:tr w:rsidR="005E5F0D" w:rsidRPr="004B3E18" w14:paraId="28BC16FE" w14:textId="77777777" w:rsidTr="003D38CD">
        <w:tc>
          <w:tcPr>
            <w:tcW w:w="8635" w:type="dxa"/>
            <w:tcBorders>
              <w:bottom w:val="single" w:sz="4" w:space="0" w:color="auto"/>
            </w:tcBorders>
            <w:shd w:val="clear" w:color="auto" w:fill="DBE5F1"/>
            <w:vAlign w:val="center"/>
          </w:tcPr>
          <w:p w14:paraId="58A4BEED" w14:textId="77777777" w:rsidR="005E5F0D" w:rsidRPr="004B3E18" w:rsidRDefault="005E5F0D" w:rsidP="00ED7343">
            <w:pPr>
              <w:tabs>
                <w:tab w:val="left" w:pos="570"/>
              </w:tabs>
              <w:spacing w:before="120" w:after="120"/>
              <w:rPr>
                <w:rFonts w:eastAsia="Times New Roman"/>
                <w:b/>
              </w:rPr>
            </w:pPr>
            <w:r>
              <w:rPr>
                <w:rFonts w:eastAsia="Times New Roman"/>
                <w:b/>
              </w:rPr>
              <w:t>Project-Level Standards</w:t>
            </w:r>
          </w:p>
        </w:tc>
        <w:tc>
          <w:tcPr>
            <w:tcW w:w="900" w:type="dxa"/>
            <w:tcBorders>
              <w:bottom w:val="single" w:sz="4" w:space="0" w:color="auto"/>
            </w:tcBorders>
            <w:shd w:val="clear" w:color="auto" w:fill="DBE5F1"/>
          </w:tcPr>
          <w:p w14:paraId="433D7B9D" w14:textId="77777777" w:rsidR="005E5F0D" w:rsidRPr="004B3E18" w:rsidRDefault="005E5F0D" w:rsidP="00ED7343">
            <w:pPr>
              <w:rPr>
                <w:rFonts w:eastAsia="Times New Roman"/>
                <w:b/>
              </w:rPr>
            </w:pPr>
          </w:p>
        </w:tc>
      </w:tr>
      <w:tr w:rsidR="005E5F0D" w:rsidRPr="004B3E18" w14:paraId="5D324E3D" w14:textId="77777777" w:rsidTr="003D38CD">
        <w:tc>
          <w:tcPr>
            <w:tcW w:w="8635" w:type="dxa"/>
            <w:tcBorders>
              <w:bottom w:val="single" w:sz="4" w:space="0" w:color="auto"/>
            </w:tcBorders>
            <w:shd w:val="clear" w:color="auto" w:fill="DBE5F1"/>
            <w:vAlign w:val="center"/>
          </w:tcPr>
          <w:p w14:paraId="52CAE9C3" w14:textId="77777777" w:rsidR="005E5F0D" w:rsidRPr="004B3E18" w:rsidRDefault="005E5F0D" w:rsidP="00ED7343">
            <w:pPr>
              <w:tabs>
                <w:tab w:val="left" w:pos="570"/>
              </w:tabs>
              <w:spacing w:before="120" w:after="120"/>
              <w:rPr>
                <w:rFonts w:eastAsia="Times New Roman"/>
                <w:b/>
              </w:rPr>
            </w:pPr>
            <w:r w:rsidRPr="004B3E18">
              <w:rPr>
                <w:rFonts w:eastAsia="Times New Roman"/>
                <w:b/>
              </w:rPr>
              <w:t xml:space="preserve">Standard 1: Biodiversity Conservation and Sustainable </w:t>
            </w:r>
            <w:hyperlink w:anchor="SustNatResManGlossary" w:history="1">
              <w:r w:rsidRPr="004B3E18">
                <w:rPr>
                  <w:rFonts w:eastAsia="Times New Roman"/>
                  <w:b/>
                </w:rPr>
                <w:t>Natural</w:t>
              </w:r>
            </w:hyperlink>
            <w:r w:rsidRPr="004B3E18">
              <w:rPr>
                <w:b/>
              </w:rPr>
              <w:t xml:space="preserve"> Resource Management</w:t>
            </w:r>
          </w:p>
        </w:tc>
        <w:tc>
          <w:tcPr>
            <w:tcW w:w="900" w:type="dxa"/>
            <w:tcBorders>
              <w:bottom w:val="single" w:sz="4" w:space="0" w:color="auto"/>
            </w:tcBorders>
            <w:shd w:val="clear" w:color="auto" w:fill="DBE5F1"/>
          </w:tcPr>
          <w:p w14:paraId="4D76AF5D" w14:textId="77777777" w:rsidR="005E5F0D" w:rsidRPr="004B3E18" w:rsidRDefault="005E5F0D" w:rsidP="00ED7343">
            <w:pPr>
              <w:rPr>
                <w:rFonts w:eastAsia="Times New Roman"/>
                <w:b/>
              </w:rPr>
            </w:pPr>
          </w:p>
        </w:tc>
      </w:tr>
      <w:tr w:rsidR="005E5F0D" w:rsidRPr="004B3E18" w14:paraId="5F29E3DE" w14:textId="77777777" w:rsidTr="003D38CD">
        <w:tc>
          <w:tcPr>
            <w:tcW w:w="8635" w:type="dxa"/>
            <w:shd w:val="clear" w:color="auto" w:fill="auto"/>
          </w:tcPr>
          <w:p w14:paraId="6DF050A0" w14:textId="77777777" w:rsidR="005E5F0D" w:rsidRPr="007C1F1F" w:rsidRDefault="005E5F0D" w:rsidP="00ED7343">
            <w:pPr>
              <w:tabs>
                <w:tab w:val="left" w:pos="900"/>
              </w:tabs>
              <w:spacing w:before="60" w:after="60"/>
              <w:ind w:left="567" w:hanging="567"/>
              <w:rPr>
                <w:rFonts w:eastAsia="Times New Roman"/>
                <w:i/>
              </w:rPr>
            </w:pPr>
            <w:r>
              <w:rPr>
                <w:rFonts w:eastAsia="Times New Roman"/>
                <w:i/>
              </w:rPr>
              <w:t>Would</w:t>
            </w:r>
            <w:r w:rsidRPr="006229E5">
              <w:rPr>
                <w:rFonts w:eastAsia="Times New Roman"/>
                <w:i/>
              </w:rPr>
              <w:t xml:space="preserve"> the </w:t>
            </w:r>
            <w:r>
              <w:rPr>
                <w:rFonts w:eastAsia="Times New Roman"/>
                <w:i/>
              </w:rPr>
              <w:t>project</w:t>
            </w:r>
            <w:r w:rsidRPr="006229E5">
              <w:rPr>
                <w:rFonts w:eastAsia="Times New Roman"/>
                <w:i/>
              </w:rPr>
              <w:t xml:space="preserve"> </w:t>
            </w:r>
            <w:r>
              <w:rPr>
                <w:rFonts w:eastAsia="Times New Roman"/>
                <w:i/>
              </w:rPr>
              <w:t>potentially involve</w:t>
            </w:r>
            <w:r w:rsidRPr="006229E5">
              <w:rPr>
                <w:rFonts w:eastAsia="Times New Roman"/>
                <w:i/>
              </w:rPr>
              <w:t xml:space="preserve"> or</w:t>
            </w:r>
            <w:r>
              <w:rPr>
                <w:rFonts w:eastAsia="Times New Roman"/>
                <w:i/>
              </w:rPr>
              <w:t xml:space="preserve"> lead to</w:t>
            </w:r>
            <w:r w:rsidRPr="006229E5">
              <w:rPr>
                <w:rFonts w:eastAsia="Times New Roman"/>
                <w:i/>
              </w:rPr>
              <w:t>:</w:t>
            </w:r>
          </w:p>
        </w:tc>
        <w:tc>
          <w:tcPr>
            <w:tcW w:w="900" w:type="dxa"/>
            <w:shd w:val="clear" w:color="auto" w:fill="auto"/>
          </w:tcPr>
          <w:p w14:paraId="3751FB7E" w14:textId="77777777" w:rsidR="005E5F0D" w:rsidRPr="004B3E18" w:rsidRDefault="005E5F0D" w:rsidP="00ED7343">
            <w:pPr>
              <w:rPr>
                <w:rFonts w:eastAsia="Times New Roman"/>
              </w:rPr>
            </w:pPr>
          </w:p>
        </w:tc>
      </w:tr>
      <w:tr w:rsidR="005E5F0D" w:rsidRPr="004B3E18" w14:paraId="34864CAA" w14:textId="77777777" w:rsidTr="003D38CD">
        <w:tc>
          <w:tcPr>
            <w:tcW w:w="8635" w:type="dxa"/>
            <w:shd w:val="clear" w:color="auto" w:fill="auto"/>
          </w:tcPr>
          <w:p w14:paraId="6517A658" w14:textId="77777777" w:rsidR="005E5F0D" w:rsidRDefault="005E5F0D" w:rsidP="00ED7343">
            <w:pPr>
              <w:tabs>
                <w:tab w:val="left" w:pos="900"/>
              </w:tabs>
              <w:spacing w:before="60" w:after="60"/>
              <w:ind w:left="567" w:hanging="567"/>
              <w:rPr>
                <w:rFonts w:eastAsia="Times New Roman"/>
              </w:rPr>
            </w:pPr>
            <w:r w:rsidRPr="004B3E18">
              <w:rPr>
                <w:rFonts w:eastAsia="Times New Roman"/>
              </w:rPr>
              <w:t xml:space="preserve">1.1 </w:t>
            </w:r>
            <w:r w:rsidRPr="004B3E18">
              <w:rPr>
                <w:rFonts w:eastAsia="Times New Roman"/>
              </w:rPr>
              <w:tab/>
              <w:t>adverse impacts to habitats (</w:t>
            </w:r>
            <w:proofErr w:type="gramStart"/>
            <w:r w:rsidRPr="004B3E18">
              <w:rPr>
                <w:rFonts w:eastAsia="Times New Roman"/>
              </w:rPr>
              <w:t>e.g.</w:t>
            </w:r>
            <w:proofErr w:type="gramEnd"/>
            <w:r w:rsidRPr="004B3E18">
              <w:rPr>
                <w:rFonts w:eastAsia="Times New Roman"/>
              </w:rPr>
              <w:t xml:space="preserve"> modified, natural, and critical habitats) and/or ecosystems and ecosystem services?</w:t>
            </w:r>
          </w:p>
          <w:p w14:paraId="575570FC" w14:textId="77777777" w:rsidR="005E5F0D" w:rsidRPr="004B3E18" w:rsidRDefault="005E5F0D" w:rsidP="00ED7343">
            <w:pPr>
              <w:tabs>
                <w:tab w:val="left" w:pos="900"/>
              </w:tabs>
              <w:spacing w:before="60" w:after="60"/>
              <w:ind w:left="567" w:hanging="567"/>
              <w:rPr>
                <w:rFonts w:eastAsia="Times New Roman"/>
              </w:rPr>
            </w:pPr>
            <w:r>
              <w:rPr>
                <w:rFonts w:eastAsia="Times New Roman"/>
              </w:rPr>
              <w:tab/>
            </w:r>
            <w:r w:rsidRPr="004B3E18">
              <w:rPr>
                <w:rFonts w:eastAsia="Times New Roman"/>
                <w:i/>
              </w:rPr>
              <w:t>For example, through habitat loss, conversion or degradation, fragmentation, hydrological changes</w:t>
            </w:r>
          </w:p>
        </w:tc>
        <w:tc>
          <w:tcPr>
            <w:tcW w:w="900" w:type="dxa"/>
            <w:shd w:val="clear" w:color="auto" w:fill="auto"/>
          </w:tcPr>
          <w:p w14:paraId="03DC466C" w14:textId="794A85B6" w:rsidR="005E5F0D" w:rsidRPr="004B3E18" w:rsidRDefault="0081492E" w:rsidP="00ED7343">
            <w:pPr>
              <w:rPr>
                <w:rFonts w:eastAsia="Times New Roman"/>
              </w:rPr>
            </w:pPr>
            <w:r>
              <w:rPr>
                <w:i/>
              </w:rPr>
              <w:t>No</w:t>
            </w:r>
          </w:p>
        </w:tc>
      </w:tr>
      <w:tr w:rsidR="005E5F0D" w:rsidRPr="004B3E18" w14:paraId="27C41435" w14:textId="77777777" w:rsidTr="003D38CD">
        <w:tc>
          <w:tcPr>
            <w:tcW w:w="8635" w:type="dxa"/>
            <w:tcBorders>
              <w:bottom w:val="single" w:sz="4" w:space="0" w:color="auto"/>
            </w:tcBorders>
            <w:shd w:val="clear" w:color="auto" w:fill="auto"/>
          </w:tcPr>
          <w:p w14:paraId="1F37EEC6" w14:textId="77777777" w:rsidR="005E5F0D" w:rsidRPr="004B3E18" w:rsidRDefault="005E5F0D" w:rsidP="00ED7343">
            <w:pPr>
              <w:tabs>
                <w:tab w:val="left" w:pos="900"/>
              </w:tabs>
              <w:spacing w:before="60" w:after="60"/>
              <w:ind w:left="567" w:hanging="567"/>
              <w:rPr>
                <w:rFonts w:eastAsia="Times New Roman"/>
              </w:rPr>
            </w:pPr>
            <w:r>
              <w:rPr>
                <w:rFonts w:eastAsia="Times New Roman"/>
                <w:bCs/>
                <w:color w:val="000000"/>
              </w:rPr>
              <w:t>1.2</w:t>
            </w:r>
            <w:r>
              <w:rPr>
                <w:rFonts w:eastAsia="Times New Roman"/>
                <w:bCs/>
                <w:color w:val="000000"/>
              </w:rPr>
              <w:tab/>
            </w:r>
            <w:r w:rsidRPr="004B3E18">
              <w:rPr>
                <w:rFonts w:eastAsia="Times New Roman"/>
                <w:bCs/>
                <w:color w:val="000000"/>
              </w:rPr>
              <w:t>activities within or adjacent to critical habitats and/or environmentally sensitive areas, including</w:t>
            </w:r>
            <w:r>
              <w:rPr>
                <w:rFonts w:eastAsia="Times New Roman"/>
                <w:bCs/>
                <w:color w:val="000000"/>
              </w:rPr>
              <w:t xml:space="preserve"> (but not limited to)</w:t>
            </w:r>
            <w:r w:rsidRPr="004B3E18">
              <w:rPr>
                <w:rFonts w:eastAsia="Times New Roman"/>
                <w:bCs/>
                <w:color w:val="000000"/>
              </w:rPr>
              <w:t xml:space="preserve"> legally protected areas (</w:t>
            </w:r>
            <w:proofErr w:type="gramStart"/>
            <w:r w:rsidRPr="004B3E18">
              <w:rPr>
                <w:rFonts w:eastAsia="Times New Roman"/>
                <w:bCs/>
                <w:color w:val="000000"/>
              </w:rPr>
              <w:t>e.g.</w:t>
            </w:r>
            <w:proofErr w:type="gramEnd"/>
            <w:r w:rsidRPr="004B3E18">
              <w:rPr>
                <w:rFonts w:eastAsia="Times New Roman"/>
                <w:bCs/>
                <w:color w:val="000000"/>
              </w:rPr>
              <w:t xml:space="preserve"> nature reserve, national park), areas proposed for protection, or recognized as such by authoritative sources and/or indigenous peoples or local communities?</w:t>
            </w:r>
          </w:p>
        </w:tc>
        <w:tc>
          <w:tcPr>
            <w:tcW w:w="900" w:type="dxa"/>
            <w:tcBorders>
              <w:bottom w:val="single" w:sz="4" w:space="0" w:color="auto"/>
            </w:tcBorders>
            <w:shd w:val="clear" w:color="auto" w:fill="auto"/>
          </w:tcPr>
          <w:p w14:paraId="3FCFF3AD" w14:textId="3AF89286" w:rsidR="005E5F0D" w:rsidRPr="004B3E18" w:rsidRDefault="0081492E" w:rsidP="00ED7343">
            <w:pPr>
              <w:rPr>
                <w:rFonts w:eastAsia="Times New Roman"/>
              </w:rPr>
            </w:pPr>
            <w:r>
              <w:rPr>
                <w:i/>
              </w:rPr>
              <w:t>No</w:t>
            </w:r>
          </w:p>
        </w:tc>
      </w:tr>
      <w:tr w:rsidR="005E5F0D" w:rsidRPr="004B3E18" w14:paraId="6EB241AD" w14:textId="77777777" w:rsidTr="003D38CD">
        <w:tc>
          <w:tcPr>
            <w:tcW w:w="8635" w:type="dxa"/>
            <w:tcBorders>
              <w:bottom w:val="single" w:sz="4" w:space="0" w:color="auto"/>
            </w:tcBorders>
            <w:shd w:val="clear" w:color="auto" w:fill="auto"/>
          </w:tcPr>
          <w:p w14:paraId="2847FF5C" w14:textId="77777777" w:rsidR="005E5F0D" w:rsidRPr="004B3E18" w:rsidRDefault="005E5F0D" w:rsidP="00ED7343">
            <w:pPr>
              <w:tabs>
                <w:tab w:val="left" w:pos="900"/>
              </w:tabs>
              <w:spacing w:before="60" w:after="60"/>
              <w:ind w:left="567" w:hanging="567"/>
              <w:rPr>
                <w:rFonts w:eastAsia="Times New Roman"/>
              </w:rPr>
            </w:pPr>
            <w:r w:rsidRPr="004B3E18">
              <w:rPr>
                <w:rFonts w:eastAsia="Times New Roman"/>
              </w:rPr>
              <w:t>1.3</w:t>
            </w:r>
            <w:r w:rsidRPr="004B3E18">
              <w:rPr>
                <w:rFonts w:eastAsia="Times New Roman"/>
              </w:rPr>
              <w:tab/>
              <w:t>changes to the use of lands and resources that may have adverse impacts on habitats, ecosystems, and/or livelihoods? (Note: if restrictions and/or limitations of access to lands would apply, refer to Standard 5)</w:t>
            </w:r>
          </w:p>
        </w:tc>
        <w:tc>
          <w:tcPr>
            <w:tcW w:w="900" w:type="dxa"/>
            <w:tcBorders>
              <w:bottom w:val="single" w:sz="4" w:space="0" w:color="auto"/>
            </w:tcBorders>
            <w:shd w:val="clear" w:color="auto" w:fill="auto"/>
          </w:tcPr>
          <w:p w14:paraId="6D1C388C" w14:textId="45E471FD" w:rsidR="005E5F0D" w:rsidRPr="004B3E18" w:rsidRDefault="008E6A9D" w:rsidP="00ED7343">
            <w:pPr>
              <w:rPr>
                <w:rFonts w:eastAsia="Times New Roman"/>
              </w:rPr>
            </w:pPr>
            <w:r>
              <w:rPr>
                <w:i/>
              </w:rPr>
              <w:t>No</w:t>
            </w:r>
          </w:p>
        </w:tc>
      </w:tr>
      <w:tr w:rsidR="005E5F0D" w:rsidRPr="004B3E18" w14:paraId="77DDF5A1" w14:textId="77777777" w:rsidTr="003D38CD">
        <w:trPr>
          <w:trHeight w:val="368"/>
        </w:trPr>
        <w:tc>
          <w:tcPr>
            <w:tcW w:w="8635" w:type="dxa"/>
            <w:tcBorders>
              <w:bottom w:val="single" w:sz="4" w:space="0" w:color="auto"/>
            </w:tcBorders>
            <w:shd w:val="clear" w:color="auto" w:fill="auto"/>
          </w:tcPr>
          <w:p w14:paraId="478E7C90" w14:textId="77777777" w:rsidR="005E5F0D" w:rsidRPr="004B3E18" w:rsidRDefault="005E5F0D" w:rsidP="00ED7343">
            <w:pPr>
              <w:tabs>
                <w:tab w:val="left" w:pos="900"/>
              </w:tabs>
              <w:spacing w:before="60" w:after="60"/>
              <w:ind w:left="567" w:hanging="567"/>
              <w:rPr>
                <w:rFonts w:eastAsia="Times New Roman"/>
              </w:rPr>
            </w:pPr>
            <w:r w:rsidRPr="004B3E18">
              <w:rPr>
                <w:rFonts w:eastAsia="Times New Roman"/>
              </w:rPr>
              <w:t>1.4</w:t>
            </w:r>
            <w:r w:rsidRPr="004B3E18">
              <w:rPr>
                <w:rFonts w:eastAsia="Times New Roman"/>
              </w:rPr>
              <w:tab/>
              <w:t>risks to endangered species</w:t>
            </w:r>
            <w:r>
              <w:rPr>
                <w:rFonts w:eastAsia="Times New Roman"/>
              </w:rPr>
              <w:t xml:space="preserve"> (</w:t>
            </w:r>
            <w:proofErr w:type="gramStart"/>
            <w:r>
              <w:rPr>
                <w:rFonts w:eastAsia="Times New Roman"/>
              </w:rPr>
              <w:t>e.g.</w:t>
            </w:r>
            <w:proofErr w:type="gramEnd"/>
            <w:r>
              <w:rPr>
                <w:rFonts w:eastAsia="Times New Roman"/>
              </w:rPr>
              <w:t xml:space="preserve"> reduction, encroachment on habitat)</w:t>
            </w:r>
            <w:r w:rsidRPr="004B3E18">
              <w:rPr>
                <w:rFonts w:eastAsia="Times New Roman"/>
              </w:rPr>
              <w:t>?</w:t>
            </w:r>
          </w:p>
        </w:tc>
        <w:tc>
          <w:tcPr>
            <w:tcW w:w="900" w:type="dxa"/>
            <w:tcBorders>
              <w:bottom w:val="single" w:sz="4" w:space="0" w:color="auto"/>
            </w:tcBorders>
            <w:shd w:val="clear" w:color="auto" w:fill="auto"/>
          </w:tcPr>
          <w:p w14:paraId="404D7DC0" w14:textId="67F5D4B8" w:rsidR="005E5F0D" w:rsidRPr="004B3E18" w:rsidRDefault="008E6A9D" w:rsidP="00ED7343">
            <w:pPr>
              <w:rPr>
                <w:rFonts w:eastAsia="Times New Roman"/>
              </w:rPr>
            </w:pPr>
            <w:r>
              <w:rPr>
                <w:i/>
              </w:rPr>
              <w:t>No</w:t>
            </w:r>
          </w:p>
        </w:tc>
      </w:tr>
      <w:tr w:rsidR="005E5F0D" w:rsidRPr="004B3E18" w14:paraId="0A45FB20" w14:textId="77777777" w:rsidTr="003D38CD">
        <w:tc>
          <w:tcPr>
            <w:tcW w:w="8635" w:type="dxa"/>
            <w:tcBorders>
              <w:bottom w:val="single" w:sz="4" w:space="0" w:color="auto"/>
            </w:tcBorders>
            <w:shd w:val="clear" w:color="auto" w:fill="auto"/>
          </w:tcPr>
          <w:p w14:paraId="19251B40" w14:textId="77777777" w:rsidR="005E5F0D" w:rsidRPr="004B3E18" w:rsidRDefault="005E5F0D" w:rsidP="00ED7343">
            <w:pPr>
              <w:tabs>
                <w:tab w:val="left" w:pos="900"/>
              </w:tabs>
              <w:spacing w:before="60" w:after="60"/>
              <w:ind w:left="567" w:hanging="567"/>
              <w:rPr>
                <w:rFonts w:eastAsia="Times New Roman"/>
              </w:rPr>
            </w:pPr>
            <w:r>
              <w:rPr>
                <w:rFonts w:eastAsia="Times New Roman"/>
              </w:rPr>
              <w:t>1.5</w:t>
            </w:r>
            <w:r>
              <w:rPr>
                <w:rFonts w:eastAsia="Times New Roman"/>
              </w:rPr>
              <w:tab/>
              <w:t>exacerbation of illegal wildlife trade?</w:t>
            </w:r>
          </w:p>
        </w:tc>
        <w:tc>
          <w:tcPr>
            <w:tcW w:w="900" w:type="dxa"/>
            <w:tcBorders>
              <w:bottom w:val="single" w:sz="4" w:space="0" w:color="auto"/>
            </w:tcBorders>
            <w:shd w:val="clear" w:color="auto" w:fill="auto"/>
          </w:tcPr>
          <w:p w14:paraId="3F93202C" w14:textId="5CEE8091" w:rsidR="005E5F0D" w:rsidRPr="004B3E18" w:rsidRDefault="008E6A9D" w:rsidP="00ED7343">
            <w:pPr>
              <w:rPr>
                <w:rFonts w:eastAsia="Times New Roman"/>
              </w:rPr>
            </w:pPr>
            <w:r>
              <w:rPr>
                <w:i/>
              </w:rPr>
              <w:t>No</w:t>
            </w:r>
          </w:p>
        </w:tc>
      </w:tr>
      <w:tr w:rsidR="005E5F0D" w:rsidRPr="004B3E18" w14:paraId="750E7F48" w14:textId="77777777" w:rsidTr="003D38CD">
        <w:tc>
          <w:tcPr>
            <w:tcW w:w="8635" w:type="dxa"/>
            <w:tcBorders>
              <w:bottom w:val="single" w:sz="4" w:space="0" w:color="auto"/>
            </w:tcBorders>
            <w:shd w:val="clear" w:color="auto" w:fill="auto"/>
          </w:tcPr>
          <w:p w14:paraId="39BFA483" w14:textId="77777777" w:rsidR="005E5F0D" w:rsidRPr="004B3E18" w:rsidRDefault="005E5F0D" w:rsidP="00ED7343">
            <w:pPr>
              <w:tabs>
                <w:tab w:val="left" w:pos="900"/>
              </w:tabs>
              <w:spacing w:before="60" w:after="60"/>
              <w:ind w:left="567" w:hanging="567"/>
              <w:rPr>
                <w:rFonts w:eastAsia="Times New Roman"/>
              </w:rPr>
            </w:pPr>
            <w:r w:rsidRPr="004B3E18">
              <w:rPr>
                <w:rFonts w:eastAsia="Times New Roman"/>
              </w:rPr>
              <w:t>1.</w:t>
            </w:r>
            <w:r>
              <w:rPr>
                <w:rFonts w:eastAsia="Times New Roman"/>
              </w:rPr>
              <w:t>6</w:t>
            </w:r>
            <w:r w:rsidRPr="004B3E18">
              <w:rPr>
                <w:rFonts w:eastAsia="Times New Roman"/>
              </w:rPr>
              <w:t xml:space="preserve"> </w:t>
            </w:r>
            <w:r w:rsidRPr="004B3E18">
              <w:rPr>
                <w:rFonts w:eastAsia="Times New Roman"/>
              </w:rPr>
              <w:tab/>
              <w:t>introduc</w:t>
            </w:r>
            <w:r>
              <w:rPr>
                <w:rFonts w:eastAsia="Times New Roman"/>
              </w:rPr>
              <w:t>tion of</w:t>
            </w:r>
            <w:r w:rsidRPr="004B3E18">
              <w:rPr>
                <w:rFonts w:eastAsia="Times New Roman"/>
              </w:rPr>
              <w:t xml:space="preserve"> invasive alien species? </w:t>
            </w:r>
          </w:p>
        </w:tc>
        <w:tc>
          <w:tcPr>
            <w:tcW w:w="900" w:type="dxa"/>
            <w:tcBorders>
              <w:bottom w:val="single" w:sz="4" w:space="0" w:color="auto"/>
            </w:tcBorders>
            <w:shd w:val="clear" w:color="auto" w:fill="auto"/>
          </w:tcPr>
          <w:p w14:paraId="0816FDAD" w14:textId="44C71FD4" w:rsidR="005E5F0D" w:rsidRPr="004B3E18" w:rsidRDefault="008E6A9D" w:rsidP="00ED7343">
            <w:pPr>
              <w:rPr>
                <w:rFonts w:eastAsia="Times New Roman"/>
              </w:rPr>
            </w:pPr>
            <w:r>
              <w:rPr>
                <w:i/>
              </w:rPr>
              <w:t>No</w:t>
            </w:r>
          </w:p>
        </w:tc>
      </w:tr>
      <w:tr w:rsidR="005E5F0D" w:rsidRPr="00E11C43" w14:paraId="5435C70D" w14:textId="77777777" w:rsidTr="003D38CD">
        <w:tc>
          <w:tcPr>
            <w:tcW w:w="8635" w:type="dxa"/>
            <w:tcBorders>
              <w:bottom w:val="single" w:sz="4" w:space="0" w:color="auto"/>
            </w:tcBorders>
            <w:shd w:val="clear" w:color="auto" w:fill="auto"/>
          </w:tcPr>
          <w:p w14:paraId="4835D827" w14:textId="77777777" w:rsidR="005E5F0D" w:rsidRDefault="005E5F0D" w:rsidP="00ED7343">
            <w:pPr>
              <w:tabs>
                <w:tab w:val="left" w:pos="900"/>
              </w:tabs>
              <w:spacing w:before="60" w:after="60"/>
              <w:ind w:left="567" w:hanging="567"/>
              <w:rPr>
                <w:rFonts w:eastAsia="Times New Roman"/>
              </w:rPr>
            </w:pPr>
            <w:r>
              <w:rPr>
                <w:rFonts w:eastAsia="Times New Roman"/>
              </w:rPr>
              <w:t>1.7</w:t>
            </w:r>
            <w:r>
              <w:rPr>
                <w:rFonts w:eastAsia="Times New Roman"/>
              </w:rPr>
              <w:tab/>
              <w:t>adverse impacts on soils?</w:t>
            </w:r>
          </w:p>
        </w:tc>
        <w:tc>
          <w:tcPr>
            <w:tcW w:w="900" w:type="dxa"/>
            <w:tcBorders>
              <w:bottom w:val="single" w:sz="4" w:space="0" w:color="auto"/>
            </w:tcBorders>
            <w:shd w:val="clear" w:color="auto" w:fill="auto"/>
          </w:tcPr>
          <w:p w14:paraId="54B238B1" w14:textId="261CEA19" w:rsidR="005E5F0D" w:rsidRPr="00E11C43" w:rsidRDefault="008E6A9D" w:rsidP="00ED7343">
            <w:pPr>
              <w:rPr>
                <w:rFonts w:eastAsia="Times New Roman"/>
              </w:rPr>
            </w:pPr>
            <w:r>
              <w:rPr>
                <w:i/>
              </w:rPr>
              <w:t>No</w:t>
            </w:r>
          </w:p>
        </w:tc>
      </w:tr>
      <w:tr w:rsidR="005E5F0D" w:rsidRPr="00E11C43" w14:paraId="79144CA7" w14:textId="77777777" w:rsidTr="003D38CD">
        <w:tc>
          <w:tcPr>
            <w:tcW w:w="8635" w:type="dxa"/>
            <w:tcBorders>
              <w:bottom w:val="single" w:sz="4" w:space="0" w:color="auto"/>
            </w:tcBorders>
            <w:shd w:val="clear" w:color="auto" w:fill="auto"/>
          </w:tcPr>
          <w:p w14:paraId="2E221504" w14:textId="77777777" w:rsidR="005E5F0D" w:rsidRDefault="005E5F0D" w:rsidP="00ED7343">
            <w:pPr>
              <w:tabs>
                <w:tab w:val="left" w:pos="900"/>
              </w:tabs>
              <w:spacing w:before="60" w:after="60"/>
              <w:ind w:left="567" w:hanging="567"/>
              <w:rPr>
                <w:rFonts w:eastAsia="Times New Roman"/>
              </w:rPr>
            </w:pPr>
            <w:r w:rsidRPr="0061074B">
              <w:rPr>
                <w:rFonts w:eastAsia="Times New Roman"/>
              </w:rPr>
              <w:t>1.</w:t>
            </w:r>
            <w:r>
              <w:rPr>
                <w:rFonts w:eastAsia="Times New Roman"/>
              </w:rPr>
              <w:t>8</w:t>
            </w:r>
            <w:r w:rsidRPr="0061074B">
              <w:rPr>
                <w:rFonts w:eastAsia="Times New Roman"/>
              </w:rPr>
              <w:tab/>
              <w:t>harvesting of natural forests, plantation development, or reforestation?</w:t>
            </w:r>
          </w:p>
        </w:tc>
        <w:tc>
          <w:tcPr>
            <w:tcW w:w="900" w:type="dxa"/>
            <w:tcBorders>
              <w:bottom w:val="single" w:sz="4" w:space="0" w:color="auto"/>
            </w:tcBorders>
            <w:shd w:val="clear" w:color="auto" w:fill="auto"/>
          </w:tcPr>
          <w:p w14:paraId="6C8D0561" w14:textId="3E4D9201" w:rsidR="005E5F0D" w:rsidRPr="00E11C43" w:rsidRDefault="008E6A9D" w:rsidP="00ED7343">
            <w:pPr>
              <w:rPr>
                <w:rFonts w:eastAsia="Times New Roman"/>
              </w:rPr>
            </w:pPr>
            <w:r>
              <w:rPr>
                <w:i/>
              </w:rPr>
              <w:t>No</w:t>
            </w:r>
          </w:p>
        </w:tc>
      </w:tr>
      <w:tr w:rsidR="005E5F0D" w:rsidRPr="00E11C43" w14:paraId="00CDEC43" w14:textId="77777777" w:rsidTr="003D38CD">
        <w:tc>
          <w:tcPr>
            <w:tcW w:w="8635" w:type="dxa"/>
            <w:tcBorders>
              <w:bottom w:val="single" w:sz="4" w:space="0" w:color="auto"/>
            </w:tcBorders>
            <w:shd w:val="clear" w:color="auto" w:fill="auto"/>
          </w:tcPr>
          <w:p w14:paraId="1ACD8A99" w14:textId="77777777" w:rsidR="005E5F0D" w:rsidRDefault="005E5F0D" w:rsidP="00ED7343">
            <w:pPr>
              <w:tabs>
                <w:tab w:val="left" w:pos="900"/>
              </w:tabs>
              <w:spacing w:before="60" w:after="60"/>
              <w:ind w:left="567" w:hanging="567"/>
              <w:rPr>
                <w:rFonts w:eastAsia="Times New Roman"/>
              </w:rPr>
            </w:pPr>
            <w:r w:rsidRPr="00E11C43">
              <w:rPr>
                <w:rFonts w:eastAsia="Times New Roman"/>
              </w:rPr>
              <w:t>1.</w:t>
            </w:r>
            <w:r>
              <w:rPr>
                <w:rFonts w:eastAsia="Times New Roman"/>
              </w:rPr>
              <w:t>9</w:t>
            </w:r>
            <w:r w:rsidRPr="00E11C43">
              <w:rPr>
                <w:rFonts w:eastAsia="Times New Roman"/>
              </w:rPr>
              <w:tab/>
            </w:r>
            <w:r>
              <w:rPr>
                <w:rFonts w:eastAsia="Times New Roman"/>
              </w:rPr>
              <w:t>significant</w:t>
            </w:r>
            <w:r w:rsidRPr="00E11C43">
              <w:rPr>
                <w:rFonts w:eastAsia="Times New Roman"/>
              </w:rPr>
              <w:t xml:space="preserve"> </w:t>
            </w:r>
            <w:r>
              <w:rPr>
                <w:rFonts w:eastAsia="Times New Roman"/>
              </w:rPr>
              <w:t xml:space="preserve">agricultural production? </w:t>
            </w:r>
          </w:p>
        </w:tc>
        <w:tc>
          <w:tcPr>
            <w:tcW w:w="900" w:type="dxa"/>
            <w:tcBorders>
              <w:bottom w:val="single" w:sz="4" w:space="0" w:color="auto"/>
            </w:tcBorders>
            <w:shd w:val="clear" w:color="auto" w:fill="auto"/>
          </w:tcPr>
          <w:p w14:paraId="5A4AC0A9" w14:textId="40E710CC" w:rsidR="005E5F0D" w:rsidRPr="00E11C43" w:rsidRDefault="008E6A9D" w:rsidP="00ED7343">
            <w:pPr>
              <w:rPr>
                <w:rFonts w:eastAsia="Times New Roman"/>
              </w:rPr>
            </w:pPr>
            <w:r>
              <w:rPr>
                <w:i/>
              </w:rPr>
              <w:t>No</w:t>
            </w:r>
          </w:p>
        </w:tc>
      </w:tr>
      <w:tr w:rsidR="005E5F0D" w:rsidRPr="00E11C43" w14:paraId="691DB6AC" w14:textId="77777777" w:rsidTr="003D38CD">
        <w:tc>
          <w:tcPr>
            <w:tcW w:w="8635" w:type="dxa"/>
            <w:tcBorders>
              <w:bottom w:val="single" w:sz="4" w:space="0" w:color="auto"/>
            </w:tcBorders>
            <w:shd w:val="clear" w:color="auto" w:fill="auto"/>
          </w:tcPr>
          <w:p w14:paraId="76ED8A26" w14:textId="77777777" w:rsidR="005E5F0D" w:rsidRDefault="005E5F0D" w:rsidP="00ED7343">
            <w:pPr>
              <w:tabs>
                <w:tab w:val="left" w:pos="900"/>
              </w:tabs>
              <w:spacing w:before="60" w:after="60"/>
              <w:ind w:left="567" w:hanging="567"/>
              <w:rPr>
                <w:rFonts w:eastAsia="Times New Roman"/>
              </w:rPr>
            </w:pPr>
            <w:r w:rsidRPr="00E11C43">
              <w:rPr>
                <w:rFonts w:eastAsia="Times New Roman"/>
              </w:rPr>
              <w:t>1.</w:t>
            </w:r>
            <w:r>
              <w:rPr>
                <w:rFonts w:eastAsia="Times New Roman"/>
              </w:rPr>
              <w:t>10</w:t>
            </w:r>
            <w:r w:rsidRPr="00E11C43">
              <w:rPr>
                <w:rFonts w:eastAsia="Times New Roman"/>
              </w:rPr>
              <w:tab/>
            </w:r>
            <w:r>
              <w:rPr>
                <w:rFonts w:eastAsia="Times New Roman"/>
              </w:rPr>
              <w:t>animal husbandry</w:t>
            </w:r>
            <w:r w:rsidRPr="00E11C43">
              <w:rPr>
                <w:rFonts w:eastAsia="Times New Roman"/>
              </w:rPr>
              <w:t xml:space="preserve"> or harvesting of fish populations or other </w:t>
            </w:r>
            <w:r w:rsidRPr="0061074B">
              <w:rPr>
                <w:rFonts w:eastAsia="Times New Roman"/>
              </w:rPr>
              <w:t>aquatic species?</w:t>
            </w:r>
          </w:p>
        </w:tc>
        <w:tc>
          <w:tcPr>
            <w:tcW w:w="900" w:type="dxa"/>
            <w:tcBorders>
              <w:bottom w:val="single" w:sz="4" w:space="0" w:color="auto"/>
            </w:tcBorders>
            <w:shd w:val="clear" w:color="auto" w:fill="auto"/>
          </w:tcPr>
          <w:p w14:paraId="11D9BC69" w14:textId="7B7C332E" w:rsidR="005E5F0D" w:rsidRPr="00E11C43" w:rsidRDefault="008E6A9D" w:rsidP="00ED7343">
            <w:pPr>
              <w:rPr>
                <w:rFonts w:eastAsia="Times New Roman"/>
              </w:rPr>
            </w:pPr>
            <w:r>
              <w:rPr>
                <w:i/>
              </w:rPr>
              <w:t>No</w:t>
            </w:r>
          </w:p>
        </w:tc>
      </w:tr>
      <w:tr w:rsidR="005E5F0D" w:rsidRPr="004B3E18" w14:paraId="5DFFEE4D" w14:textId="77777777" w:rsidTr="003D38CD">
        <w:tc>
          <w:tcPr>
            <w:tcW w:w="8635" w:type="dxa"/>
            <w:tcBorders>
              <w:bottom w:val="single" w:sz="4" w:space="0" w:color="auto"/>
            </w:tcBorders>
            <w:shd w:val="clear" w:color="auto" w:fill="auto"/>
          </w:tcPr>
          <w:p w14:paraId="33F5DCF8" w14:textId="77777777" w:rsidR="005E5F0D" w:rsidRPr="004B3E18" w:rsidRDefault="005E5F0D" w:rsidP="00ED7343">
            <w:pPr>
              <w:tabs>
                <w:tab w:val="left" w:pos="900"/>
              </w:tabs>
              <w:spacing w:before="60" w:after="60"/>
              <w:ind w:left="567" w:hanging="567"/>
              <w:rPr>
                <w:rFonts w:eastAsia="Times New Roman"/>
              </w:rPr>
            </w:pPr>
            <w:r w:rsidRPr="004B3E18">
              <w:rPr>
                <w:rFonts w:eastAsia="Times New Roman"/>
              </w:rPr>
              <w:t>1.</w:t>
            </w:r>
            <w:r>
              <w:rPr>
                <w:rFonts w:eastAsia="Times New Roman"/>
              </w:rPr>
              <w:t>11</w:t>
            </w:r>
            <w:r w:rsidRPr="004B3E18">
              <w:rPr>
                <w:rFonts w:eastAsia="Times New Roman"/>
              </w:rPr>
              <w:t xml:space="preserve"> </w:t>
            </w:r>
            <w:r w:rsidRPr="004B3E18">
              <w:rPr>
                <w:rFonts w:eastAsia="Times New Roman"/>
              </w:rPr>
              <w:tab/>
              <w:t>significant extraction, diversion or containment of surface or ground water?</w:t>
            </w:r>
          </w:p>
          <w:p w14:paraId="7A2AF2ED" w14:textId="77777777" w:rsidR="005E5F0D" w:rsidRPr="004B3E18" w:rsidRDefault="005E5F0D" w:rsidP="00ED7343">
            <w:pPr>
              <w:tabs>
                <w:tab w:val="left" w:pos="900"/>
              </w:tabs>
              <w:spacing w:before="60" w:after="60"/>
              <w:ind w:left="567" w:hanging="567"/>
              <w:rPr>
                <w:rFonts w:eastAsia="Times New Roman"/>
                <w:i/>
              </w:rPr>
            </w:pPr>
            <w:r w:rsidRPr="004B3E18">
              <w:rPr>
                <w:rFonts w:eastAsia="Times New Roman"/>
              </w:rPr>
              <w:tab/>
            </w:r>
            <w:r w:rsidRPr="004B3E18">
              <w:rPr>
                <w:rFonts w:eastAsia="Times New Roman"/>
                <w:i/>
              </w:rPr>
              <w:t>For example, construction of dams, reservoirs, river basin developments, groundwater extraction</w:t>
            </w:r>
          </w:p>
        </w:tc>
        <w:tc>
          <w:tcPr>
            <w:tcW w:w="900" w:type="dxa"/>
            <w:tcBorders>
              <w:bottom w:val="single" w:sz="4" w:space="0" w:color="auto"/>
            </w:tcBorders>
            <w:shd w:val="clear" w:color="auto" w:fill="auto"/>
          </w:tcPr>
          <w:p w14:paraId="5CB67052" w14:textId="66C45A14" w:rsidR="005E5F0D" w:rsidRPr="004B3E18" w:rsidRDefault="008E6A9D" w:rsidP="00ED7343">
            <w:pPr>
              <w:rPr>
                <w:rFonts w:eastAsia="Times New Roman"/>
              </w:rPr>
            </w:pPr>
            <w:r>
              <w:rPr>
                <w:i/>
              </w:rPr>
              <w:t>No</w:t>
            </w:r>
          </w:p>
        </w:tc>
      </w:tr>
      <w:tr w:rsidR="005E5F0D" w:rsidRPr="004B3E18" w14:paraId="1954ADEF" w14:textId="77777777" w:rsidTr="003D38CD">
        <w:tc>
          <w:tcPr>
            <w:tcW w:w="8635" w:type="dxa"/>
            <w:tcBorders>
              <w:bottom w:val="single" w:sz="4" w:space="0" w:color="auto"/>
            </w:tcBorders>
            <w:shd w:val="clear" w:color="auto" w:fill="auto"/>
          </w:tcPr>
          <w:p w14:paraId="3E65EB1F" w14:textId="77777777" w:rsidR="005E5F0D" w:rsidRPr="004B3E18" w:rsidRDefault="005E5F0D" w:rsidP="00ED7343">
            <w:pPr>
              <w:tabs>
                <w:tab w:val="left" w:pos="900"/>
              </w:tabs>
              <w:spacing w:before="60" w:after="60"/>
              <w:ind w:left="567" w:hanging="567"/>
              <w:rPr>
                <w:rFonts w:eastAsia="Times New Roman"/>
              </w:rPr>
            </w:pPr>
            <w:r>
              <w:rPr>
                <w:rFonts w:eastAsia="Times New Roman"/>
              </w:rPr>
              <w:t>1.12</w:t>
            </w:r>
            <w:r>
              <w:rPr>
                <w:rFonts w:eastAsia="Times New Roman"/>
              </w:rPr>
              <w:tab/>
              <w:t>handling or utilization of genetically modified organisms/living modified organisms?</w:t>
            </w:r>
            <w:r>
              <w:rPr>
                <w:rStyle w:val="FootnoteReference"/>
                <w:rFonts w:eastAsia="Times New Roman"/>
              </w:rPr>
              <w:footnoteReference w:id="2"/>
            </w:r>
          </w:p>
        </w:tc>
        <w:tc>
          <w:tcPr>
            <w:tcW w:w="900" w:type="dxa"/>
            <w:tcBorders>
              <w:bottom w:val="single" w:sz="4" w:space="0" w:color="auto"/>
            </w:tcBorders>
            <w:shd w:val="clear" w:color="auto" w:fill="auto"/>
          </w:tcPr>
          <w:p w14:paraId="66F9D45C" w14:textId="15C0A089" w:rsidR="005E5F0D" w:rsidRPr="004B3E18" w:rsidRDefault="008E6A9D" w:rsidP="00ED7343">
            <w:pPr>
              <w:tabs>
                <w:tab w:val="left" w:pos="585"/>
              </w:tabs>
              <w:spacing w:before="60" w:after="60"/>
              <w:ind w:left="567" w:hanging="567"/>
              <w:rPr>
                <w:rFonts w:eastAsia="Times New Roman"/>
              </w:rPr>
            </w:pPr>
            <w:r>
              <w:rPr>
                <w:i/>
              </w:rPr>
              <w:t>No</w:t>
            </w:r>
          </w:p>
        </w:tc>
      </w:tr>
      <w:tr w:rsidR="005E5F0D" w:rsidRPr="004B3E18" w14:paraId="1D41B9F5" w14:textId="77777777" w:rsidTr="003D38CD">
        <w:tc>
          <w:tcPr>
            <w:tcW w:w="8635" w:type="dxa"/>
            <w:tcBorders>
              <w:bottom w:val="single" w:sz="4" w:space="0" w:color="auto"/>
            </w:tcBorders>
            <w:shd w:val="clear" w:color="auto" w:fill="auto"/>
          </w:tcPr>
          <w:p w14:paraId="60A15B80" w14:textId="77777777" w:rsidR="005E5F0D" w:rsidRPr="004B3E18" w:rsidRDefault="005E5F0D" w:rsidP="00ED7343">
            <w:pPr>
              <w:tabs>
                <w:tab w:val="left" w:pos="900"/>
              </w:tabs>
              <w:spacing w:before="60" w:after="60"/>
              <w:ind w:left="567" w:hanging="567"/>
              <w:rPr>
                <w:rFonts w:eastAsia="Times New Roman"/>
              </w:rPr>
            </w:pPr>
            <w:r w:rsidRPr="004B3E18">
              <w:rPr>
                <w:rFonts w:eastAsia="Times New Roman"/>
              </w:rPr>
              <w:t>1.</w:t>
            </w:r>
            <w:r>
              <w:rPr>
                <w:rFonts w:eastAsia="Times New Roman"/>
              </w:rPr>
              <w:t>13</w:t>
            </w:r>
            <w:r w:rsidRPr="004B3E18">
              <w:rPr>
                <w:rFonts w:eastAsia="Times New Roman"/>
              </w:rPr>
              <w:tab/>
              <w:t>utilization of genetic resources? (</w:t>
            </w:r>
            <w:proofErr w:type="gramStart"/>
            <w:r w:rsidRPr="004B3E18">
              <w:rPr>
                <w:rFonts w:eastAsia="Times New Roman"/>
              </w:rPr>
              <w:t>e.g.</w:t>
            </w:r>
            <w:proofErr w:type="gramEnd"/>
            <w:r w:rsidRPr="004B3E18">
              <w:rPr>
                <w:rFonts w:eastAsia="Times New Roman"/>
              </w:rPr>
              <w:t xml:space="preserve"> collection and/or harvesting, commercial development)</w:t>
            </w:r>
            <w:r>
              <w:rPr>
                <w:rStyle w:val="FootnoteReference"/>
                <w:rFonts w:eastAsia="Times New Roman"/>
              </w:rPr>
              <w:footnoteReference w:id="3"/>
            </w:r>
            <w:r w:rsidRPr="004B3E18">
              <w:rPr>
                <w:rFonts w:eastAsia="Times New Roman"/>
              </w:rPr>
              <w:t xml:space="preserve"> </w:t>
            </w:r>
          </w:p>
        </w:tc>
        <w:tc>
          <w:tcPr>
            <w:tcW w:w="900" w:type="dxa"/>
            <w:tcBorders>
              <w:bottom w:val="single" w:sz="4" w:space="0" w:color="auto"/>
            </w:tcBorders>
            <w:shd w:val="clear" w:color="auto" w:fill="auto"/>
          </w:tcPr>
          <w:p w14:paraId="294027C0" w14:textId="19DB777F" w:rsidR="005E5F0D" w:rsidRPr="004B3E18" w:rsidRDefault="008E6A9D" w:rsidP="00ED7343">
            <w:pPr>
              <w:tabs>
                <w:tab w:val="left" w:pos="585"/>
              </w:tabs>
              <w:spacing w:before="60" w:after="60"/>
              <w:ind w:left="567" w:hanging="567"/>
              <w:rPr>
                <w:rFonts w:eastAsia="Times New Roman"/>
              </w:rPr>
            </w:pPr>
            <w:r>
              <w:rPr>
                <w:i/>
              </w:rPr>
              <w:t>No</w:t>
            </w:r>
          </w:p>
        </w:tc>
      </w:tr>
      <w:tr w:rsidR="005E5F0D" w:rsidRPr="004B3E18" w14:paraId="01039B9D" w14:textId="77777777" w:rsidTr="003D38CD">
        <w:tc>
          <w:tcPr>
            <w:tcW w:w="8635" w:type="dxa"/>
            <w:tcBorders>
              <w:bottom w:val="single" w:sz="4" w:space="0" w:color="auto"/>
            </w:tcBorders>
            <w:shd w:val="clear" w:color="auto" w:fill="auto"/>
          </w:tcPr>
          <w:p w14:paraId="7D87B13C" w14:textId="77777777" w:rsidR="005E5F0D" w:rsidRPr="004B3E18" w:rsidRDefault="005E5F0D" w:rsidP="00ED7343">
            <w:pPr>
              <w:tabs>
                <w:tab w:val="left" w:pos="900"/>
              </w:tabs>
              <w:spacing w:before="60" w:after="60"/>
              <w:ind w:left="567" w:hanging="567"/>
              <w:rPr>
                <w:rFonts w:eastAsia="Times New Roman"/>
              </w:rPr>
            </w:pPr>
            <w:r>
              <w:rPr>
                <w:rFonts w:eastAsia="Times New Roman"/>
              </w:rPr>
              <w:t>1.14</w:t>
            </w:r>
            <w:r>
              <w:rPr>
                <w:rFonts w:eastAsia="Times New Roman"/>
              </w:rPr>
              <w:tab/>
            </w:r>
            <w:r w:rsidRPr="004B3E18">
              <w:rPr>
                <w:rFonts w:eastAsia="Times New Roman"/>
              </w:rPr>
              <w:t>adverse transboundary or global environmental concerns?</w:t>
            </w:r>
          </w:p>
        </w:tc>
        <w:tc>
          <w:tcPr>
            <w:tcW w:w="900" w:type="dxa"/>
            <w:tcBorders>
              <w:bottom w:val="single" w:sz="4" w:space="0" w:color="auto"/>
            </w:tcBorders>
            <w:shd w:val="clear" w:color="auto" w:fill="auto"/>
          </w:tcPr>
          <w:p w14:paraId="59A744B4" w14:textId="138400CE" w:rsidR="005E5F0D" w:rsidRPr="004B3E18" w:rsidRDefault="008E6A9D" w:rsidP="00ED7343">
            <w:pPr>
              <w:tabs>
                <w:tab w:val="left" w:pos="585"/>
              </w:tabs>
              <w:spacing w:before="60" w:after="60"/>
              <w:ind w:left="567" w:hanging="567"/>
              <w:rPr>
                <w:rFonts w:eastAsia="Times New Roman"/>
              </w:rPr>
            </w:pPr>
            <w:r>
              <w:rPr>
                <w:i/>
              </w:rPr>
              <w:t>No</w:t>
            </w:r>
          </w:p>
        </w:tc>
      </w:tr>
      <w:tr w:rsidR="005E5F0D" w:rsidRPr="004B3E18" w14:paraId="579B3A67" w14:textId="77777777" w:rsidTr="003D38CD">
        <w:trPr>
          <w:trHeight w:val="530"/>
        </w:trPr>
        <w:tc>
          <w:tcPr>
            <w:tcW w:w="8635" w:type="dxa"/>
            <w:tcBorders>
              <w:bottom w:val="single" w:sz="4" w:space="0" w:color="auto"/>
            </w:tcBorders>
            <w:shd w:val="clear" w:color="auto" w:fill="DBE5F1"/>
            <w:vAlign w:val="center"/>
          </w:tcPr>
          <w:p w14:paraId="027590EF" w14:textId="77777777" w:rsidR="005E5F0D" w:rsidRPr="004B3E18" w:rsidRDefault="005E5F0D" w:rsidP="00ED7343">
            <w:pPr>
              <w:tabs>
                <w:tab w:val="left" w:pos="555"/>
              </w:tabs>
              <w:spacing w:before="120" w:after="120"/>
              <w:rPr>
                <w:rFonts w:eastAsia="Times New Roman"/>
                <w:b/>
              </w:rPr>
            </w:pPr>
            <w:r w:rsidRPr="004B3E18">
              <w:rPr>
                <w:rFonts w:eastAsia="Times New Roman"/>
                <w:b/>
              </w:rPr>
              <w:t xml:space="preserve">Standard 2: Climate Change </w:t>
            </w:r>
            <w:r>
              <w:rPr>
                <w:rFonts w:eastAsia="Times New Roman"/>
                <w:b/>
              </w:rPr>
              <w:t>and Disaster Risks</w:t>
            </w:r>
          </w:p>
        </w:tc>
        <w:tc>
          <w:tcPr>
            <w:tcW w:w="900" w:type="dxa"/>
            <w:tcBorders>
              <w:bottom w:val="single" w:sz="4" w:space="0" w:color="auto"/>
            </w:tcBorders>
            <w:shd w:val="clear" w:color="auto" w:fill="DBE5F1"/>
          </w:tcPr>
          <w:p w14:paraId="7345CB75" w14:textId="77777777" w:rsidR="005E5F0D" w:rsidRPr="004B3E18" w:rsidRDefault="005E5F0D" w:rsidP="00ED7343">
            <w:pPr>
              <w:tabs>
                <w:tab w:val="left" w:pos="585"/>
              </w:tabs>
              <w:spacing w:before="60" w:after="60"/>
              <w:ind w:left="567" w:hanging="567"/>
              <w:rPr>
                <w:rFonts w:eastAsia="Times New Roman"/>
              </w:rPr>
            </w:pPr>
          </w:p>
        </w:tc>
      </w:tr>
      <w:tr w:rsidR="005E5F0D" w:rsidRPr="004B3E18" w14:paraId="4FF9108C" w14:textId="77777777" w:rsidTr="003D38CD">
        <w:tc>
          <w:tcPr>
            <w:tcW w:w="8635" w:type="dxa"/>
            <w:tcBorders>
              <w:bottom w:val="single" w:sz="4" w:space="0" w:color="auto"/>
            </w:tcBorders>
            <w:shd w:val="clear" w:color="auto" w:fill="auto"/>
          </w:tcPr>
          <w:p w14:paraId="791C6C7D" w14:textId="77777777" w:rsidR="005E5F0D" w:rsidRDefault="005E5F0D" w:rsidP="00ED7343">
            <w:pPr>
              <w:tabs>
                <w:tab w:val="left" w:pos="585"/>
              </w:tabs>
              <w:spacing w:before="60" w:after="60"/>
              <w:ind w:left="567" w:hanging="567"/>
              <w:rPr>
                <w:rFonts w:eastAsia="Times New Roman"/>
              </w:rPr>
            </w:pPr>
            <w:r>
              <w:rPr>
                <w:rFonts w:eastAsia="Times New Roman"/>
                <w:i/>
              </w:rPr>
              <w:t>Would</w:t>
            </w:r>
            <w:r w:rsidRPr="006229E5">
              <w:rPr>
                <w:rFonts w:eastAsia="Times New Roman"/>
                <w:i/>
              </w:rPr>
              <w:t xml:space="preserve"> the </w:t>
            </w:r>
            <w:r>
              <w:rPr>
                <w:rFonts w:eastAsia="Times New Roman"/>
                <w:i/>
              </w:rPr>
              <w:t>project potentially involve or lead to:</w:t>
            </w:r>
          </w:p>
        </w:tc>
        <w:tc>
          <w:tcPr>
            <w:tcW w:w="900" w:type="dxa"/>
            <w:tcBorders>
              <w:bottom w:val="single" w:sz="4" w:space="0" w:color="auto"/>
            </w:tcBorders>
            <w:shd w:val="clear" w:color="auto" w:fill="auto"/>
          </w:tcPr>
          <w:p w14:paraId="527AE6E7" w14:textId="77777777" w:rsidR="005E5F0D" w:rsidRPr="004B3E18" w:rsidRDefault="005E5F0D" w:rsidP="00ED7343">
            <w:pPr>
              <w:tabs>
                <w:tab w:val="left" w:pos="585"/>
              </w:tabs>
              <w:spacing w:before="60" w:after="60"/>
              <w:ind w:left="567" w:hanging="567"/>
              <w:rPr>
                <w:rFonts w:eastAsia="Times New Roman"/>
              </w:rPr>
            </w:pPr>
          </w:p>
        </w:tc>
      </w:tr>
      <w:tr w:rsidR="005E5F0D" w:rsidRPr="004B3E18" w14:paraId="245D0597" w14:textId="77777777" w:rsidTr="003D38CD">
        <w:tc>
          <w:tcPr>
            <w:tcW w:w="8635" w:type="dxa"/>
            <w:tcBorders>
              <w:bottom w:val="single" w:sz="4" w:space="0" w:color="auto"/>
            </w:tcBorders>
            <w:shd w:val="clear" w:color="auto" w:fill="auto"/>
          </w:tcPr>
          <w:p w14:paraId="20FCA287" w14:textId="77777777" w:rsidR="005E5F0D" w:rsidRPr="004B3E18" w:rsidRDefault="005E5F0D" w:rsidP="00ED7343">
            <w:pPr>
              <w:tabs>
                <w:tab w:val="left" w:pos="585"/>
              </w:tabs>
              <w:spacing w:before="60" w:after="60"/>
              <w:ind w:left="567" w:hanging="567"/>
              <w:rPr>
                <w:rFonts w:eastAsia="Times New Roman"/>
              </w:rPr>
            </w:pPr>
            <w:r>
              <w:rPr>
                <w:rFonts w:eastAsia="Times New Roman"/>
              </w:rPr>
              <w:t>2.1</w:t>
            </w:r>
            <w:r>
              <w:rPr>
                <w:rFonts w:eastAsia="Times New Roman"/>
              </w:rPr>
              <w:tab/>
              <w:t xml:space="preserve">areas subject to hazards such as earthquakes, floods, landslides, severe winds, storm surges, </w:t>
            </w:r>
            <w:proofErr w:type="gramStart"/>
            <w:r>
              <w:rPr>
                <w:rFonts w:eastAsia="Times New Roman"/>
              </w:rPr>
              <w:t>tsunami</w:t>
            </w:r>
            <w:proofErr w:type="gramEnd"/>
            <w:r>
              <w:rPr>
                <w:rFonts w:eastAsia="Times New Roman"/>
              </w:rPr>
              <w:t xml:space="preserve"> or volcanic eruptions?</w:t>
            </w:r>
          </w:p>
        </w:tc>
        <w:tc>
          <w:tcPr>
            <w:tcW w:w="900" w:type="dxa"/>
            <w:tcBorders>
              <w:bottom w:val="single" w:sz="4" w:space="0" w:color="auto"/>
            </w:tcBorders>
            <w:shd w:val="clear" w:color="auto" w:fill="auto"/>
          </w:tcPr>
          <w:p w14:paraId="16F3DC74" w14:textId="4A1FA51E" w:rsidR="005E5F0D" w:rsidRPr="004B3E18" w:rsidRDefault="008E6A9D" w:rsidP="00ED7343">
            <w:pPr>
              <w:tabs>
                <w:tab w:val="left" w:pos="585"/>
              </w:tabs>
              <w:spacing w:before="60" w:after="60"/>
              <w:ind w:left="567" w:hanging="567"/>
              <w:rPr>
                <w:rFonts w:eastAsia="Times New Roman"/>
              </w:rPr>
            </w:pPr>
            <w:r>
              <w:rPr>
                <w:i/>
              </w:rPr>
              <w:t>No</w:t>
            </w:r>
          </w:p>
        </w:tc>
      </w:tr>
      <w:tr w:rsidR="005E5F0D" w:rsidRPr="004B3E18" w14:paraId="6DF5C93F" w14:textId="77777777" w:rsidTr="003D38CD">
        <w:tc>
          <w:tcPr>
            <w:tcW w:w="8635" w:type="dxa"/>
            <w:tcBorders>
              <w:bottom w:val="single" w:sz="4" w:space="0" w:color="auto"/>
            </w:tcBorders>
            <w:shd w:val="clear" w:color="auto" w:fill="auto"/>
          </w:tcPr>
          <w:p w14:paraId="1FAC3538" w14:textId="77777777" w:rsidR="005E5F0D" w:rsidRDefault="005E5F0D" w:rsidP="00ED7343">
            <w:pPr>
              <w:tabs>
                <w:tab w:val="left" w:pos="585"/>
              </w:tabs>
              <w:autoSpaceDE w:val="0"/>
              <w:autoSpaceDN w:val="0"/>
              <w:adjustRightInd w:val="0"/>
              <w:spacing w:before="60" w:after="60"/>
              <w:ind w:left="567" w:hanging="567"/>
              <w:rPr>
                <w:rFonts w:eastAsia="Times New Roman"/>
              </w:rPr>
            </w:pPr>
            <w:r w:rsidRPr="004B3E18">
              <w:rPr>
                <w:rFonts w:eastAsia="Times New Roman"/>
              </w:rPr>
              <w:t>2.2</w:t>
            </w:r>
            <w:r w:rsidRPr="004B3E18">
              <w:rPr>
                <w:rFonts w:eastAsia="Times New Roman"/>
              </w:rPr>
              <w:tab/>
            </w:r>
            <w:r>
              <w:rPr>
                <w:rFonts w:eastAsia="Times New Roman"/>
              </w:rPr>
              <w:t>outputs and outcomes</w:t>
            </w:r>
            <w:r w:rsidRPr="004B3E18">
              <w:rPr>
                <w:rFonts w:eastAsia="Times New Roman"/>
              </w:rPr>
              <w:t xml:space="preserve"> sensitive or vulnerable to potential impacts of </w:t>
            </w:r>
            <w:r w:rsidRPr="004B3E18">
              <w:rPr>
                <w:rFonts w:eastAsia="Times New Roman"/>
                <w:bCs/>
                <w:color w:val="000000"/>
              </w:rPr>
              <w:t>climate</w:t>
            </w:r>
            <w:r w:rsidRPr="004B3E18">
              <w:rPr>
                <w:rFonts w:eastAsia="Times New Roman"/>
              </w:rPr>
              <w:t xml:space="preserve"> change</w:t>
            </w:r>
            <w:r>
              <w:rPr>
                <w:rFonts w:eastAsia="Times New Roman"/>
              </w:rPr>
              <w:t xml:space="preserve"> or disasters</w:t>
            </w:r>
            <w:r w:rsidRPr="004B3E18">
              <w:rPr>
                <w:rFonts w:eastAsia="Times New Roman"/>
              </w:rPr>
              <w:t xml:space="preserve">? </w:t>
            </w:r>
          </w:p>
          <w:p w14:paraId="2C826423" w14:textId="77777777" w:rsidR="005E5F0D" w:rsidRPr="00E344B9" w:rsidRDefault="005E5F0D" w:rsidP="00ED7343">
            <w:pPr>
              <w:tabs>
                <w:tab w:val="left" w:pos="585"/>
              </w:tabs>
              <w:autoSpaceDE w:val="0"/>
              <w:autoSpaceDN w:val="0"/>
              <w:adjustRightInd w:val="0"/>
              <w:spacing w:before="60" w:after="60"/>
              <w:ind w:left="567" w:hanging="567"/>
              <w:rPr>
                <w:rFonts w:eastAsia="Times New Roman"/>
                <w:i/>
              </w:rPr>
            </w:pPr>
            <w:r>
              <w:rPr>
                <w:rFonts w:eastAsia="Times New Roman"/>
              </w:rPr>
              <w:tab/>
            </w:r>
            <w:r w:rsidRPr="00E344B9">
              <w:rPr>
                <w:rFonts w:eastAsia="Times New Roman"/>
                <w:i/>
              </w:rPr>
              <w:t>For example, through increased precipitation, drought, temperature, salinity, extreme events</w:t>
            </w:r>
            <w:r>
              <w:rPr>
                <w:rFonts w:eastAsia="Times New Roman"/>
                <w:i/>
              </w:rPr>
              <w:t>, earthquakes</w:t>
            </w:r>
          </w:p>
        </w:tc>
        <w:tc>
          <w:tcPr>
            <w:tcW w:w="900" w:type="dxa"/>
            <w:tcBorders>
              <w:bottom w:val="single" w:sz="4" w:space="0" w:color="auto"/>
            </w:tcBorders>
            <w:shd w:val="clear" w:color="auto" w:fill="auto"/>
          </w:tcPr>
          <w:p w14:paraId="21484E6F" w14:textId="2F9EE9EA" w:rsidR="005E5F0D" w:rsidRPr="004B3E18" w:rsidRDefault="00273D05" w:rsidP="00ED7343">
            <w:pPr>
              <w:tabs>
                <w:tab w:val="left" w:pos="585"/>
              </w:tabs>
              <w:spacing w:before="60" w:after="60"/>
              <w:ind w:left="567" w:hanging="567"/>
              <w:rPr>
                <w:rFonts w:eastAsia="Times New Roman"/>
              </w:rPr>
            </w:pPr>
            <w:r>
              <w:rPr>
                <w:i/>
              </w:rPr>
              <w:t>No</w:t>
            </w:r>
          </w:p>
        </w:tc>
      </w:tr>
      <w:tr w:rsidR="005E5F0D" w:rsidRPr="004B3E18" w14:paraId="715615F7" w14:textId="77777777" w:rsidTr="003D38CD">
        <w:tc>
          <w:tcPr>
            <w:tcW w:w="8635" w:type="dxa"/>
            <w:tcBorders>
              <w:bottom w:val="single" w:sz="4" w:space="0" w:color="auto"/>
            </w:tcBorders>
            <w:shd w:val="clear" w:color="auto" w:fill="auto"/>
          </w:tcPr>
          <w:p w14:paraId="09365653" w14:textId="77777777" w:rsidR="005E5F0D" w:rsidRPr="004B3E18" w:rsidRDefault="005E5F0D" w:rsidP="00ED7343">
            <w:pPr>
              <w:tabs>
                <w:tab w:val="left" w:pos="585"/>
              </w:tabs>
              <w:spacing w:before="60" w:after="60"/>
              <w:ind w:left="567" w:hanging="567"/>
              <w:rPr>
                <w:rFonts w:eastAsia="Times New Roman"/>
              </w:rPr>
            </w:pPr>
            <w:r w:rsidRPr="004B3E18">
              <w:rPr>
                <w:rFonts w:eastAsia="Times New Roman"/>
              </w:rPr>
              <w:t>2.3</w:t>
            </w:r>
            <w:r w:rsidRPr="004B3E18">
              <w:rPr>
                <w:rFonts w:eastAsia="Times New Roman"/>
              </w:rPr>
              <w:tab/>
              <w:t>increase</w:t>
            </w:r>
            <w:r>
              <w:rPr>
                <w:rFonts w:eastAsia="Times New Roman"/>
              </w:rPr>
              <w:t>s in</w:t>
            </w:r>
            <w:r w:rsidRPr="004B3E18">
              <w:rPr>
                <w:rFonts w:eastAsia="Times New Roman"/>
              </w:rPr>
              <w:t xml:space="preserve"> </w:t>
            </w:r>
            <w:hyperlink w:anchor="CCVulnerabilityGlossary" w:history="1">
              <w:r w:rsidRPr="004B3E18">
                <w:rPr>
                  <w:rFonts w:eastAsia="Times New Roman"/>
                </w:rPr>
                <w:t>vulnerability to climate change</w:t>
              </w:r>
            </w:hyperlink>
            <w:r w:rsidRPr="004B3E18">
              <w:rPr>
                <w:rFonts w:eastAsia="Times New Roman"/>
              </w:rPr>
              <w:t xml:space="preserve"> </w:t>
            </w:r>
            <w:r>
              <w:rPr>
                <w:rFonts w:eastAsia="Times New Roman"/>
              </w:rPr>
              <w:t xml:space="preserve">impacts or disaster risks </w:t>
            </w:r>
            <w:r w:rsidRPr="004B3E18">
              <w:rPr>
                <w:rFonts w:eastAsia="Times New Roman"/>
              </w:rPr>
              <w:t xml:space="preserve">now or in the future (also known as maladaptive </w:t>
            </w:r>
            <w:r>
              <w:rPr>
                <w:rFonts w:eastAsia="Times New Roman"/>
              </w:rPr>
              <w:t xml:space="preserve">or negative coping </w:t>
            </w:r>
            <w:r w:rsidRPr="004B3E18">
              <w:rPr>
                <w:rFonts w:eastAsia="Times New Roman"/>
              </w:rPr>
              <w:t>practices)?</w:t>
            </w:r>
          </w:p>
          <w:p w14:paraId="049A58F1" w14:textId="77777777" w:rsidR="005E5F0D" w:rsidRPr="004B3E18" w:rsidRDefault="005E5F0D" w:rsidP="00ED7343">
            <w:pPr>
              <w:tabs>
                <w:tab w:val="left" w:pos="630"/>
              </w:tabs>
              <w:spacing w:before="60" w:after="60"/>
              <w:ind w:left="630"/>
              <w:rPr>
                <w:rFonts w:eastAsia="Times New Roman"/>
              </w:rPr>
            </w:pPr>
            <w:r w:rsidRPr="004B3E18">
              <w:rPr>
                <w:rFonts w:eastAsia="Times New Roman"/>
                <w:i/>
              </w:rPr>
              <w:t>For example, changes to land use planning may encourage further development of floodplains, potentially increasing the population’s vulnerability to climate change, specifically flooding</w:t>
            </w:r>
          </w:p>
        </w:tc>
        <w:tc>
          <w:tcPr>
            <w:tcW w:w="900" w:type="dxa"/>
            <w:tcBorders>
              <w:bottom w:val="single" w:sz="4" w:space="0" w:color="auto"/>
            </w:tcBorders>
            <w:shd w:val="clear" w:color="auto" w:fill="auto"/>
          </w:tcPr>
          <w:p w14:paraId="3052BE2A" w14:textId="7E808368" w:rsidR="005E5F0D" w:rsidRPr="004B3E18" w:rsidRDefault="00273D05" w:rsidP="00ED7343">
            <w:pPr>
              <w:tabs>
                <w:tab w:val="left" w:pos="585"/>
              </w:tabs>
              <w:spacing w:before="60" w:after="60"/>
              <w:ind w:left="567" w:hanging="567"/>
              <w:rPr>
                <w:rFonts w:eastAsia="Times New Roman"/>
              </w:rPr>
            </w:pPr>
            <w:r>
              <w:rPr>
                <w:i/>
              </w:rPr>
              <w:t>No</w:t>
            </w:r>
          </w:p>
        </w:tc>
      </w:tr>
      <w:tr w:rsidR="005E5F0D" w:rsidRPr="004B3E18" w14:paraId="6E1241E8" w14:textId="77777777" w:rsidTr="003D38CD">
        <w:tc>
          <w:tcPr>
            <w:tcW w:w="8635" w:type="dxa"/>
            <w:tcBorders>
              <w:bottom w:val="single" w:sz="4" w:space="0" w:color="auto"/>
            </w:tcBorders>
            <w:shd w:val="clear" w:color="auto" w:fill="auto"/>
          </w:tcPr>
          <w:p w14:paraId="0E95943A" w14:textId="77777777" w:rsidR="005E5F0D" w:rsidRPr="004B3E18" w:rsidRDefault="005E5F0D" w:rsidP="00ED7343">
            <w:pPr>
              <w:tabs>
                <w:tab w:val="left" w:pos="585"/>
              </w:tabs>
              <w:spacing w:before="60" w:after="60"/>
              <w:ind w:left="567" w:hanging="567"/>
              <w:rPr>
                <w:rFonts w:eastAsia="Times New Roman"/>
              </w:rPr>
            </w:pPr>
            <w:r w:rsidRPr="004B3E18">
              <w:rPr>
                <w:rFonts w:eastAsia="Times New Roman"/>
              </w:rPr>
              <w:t>2.</w:t>
            </w:r>
            <w:r>
              <w:rPr>
                <w:rFonts w:eastAsia="Times New Roman"/>
              </w:rPr>
              <w:t>4</w:t>
            </w:r>
            <w:r w:rsidRPr="004B3E18">
              <w:rPr>
                <w:rFonts w:eastAsia="Times New Roman"/>
              </w:rPr>
              <w:t xml:space="preserve"> </w:t>
            </w:r>
            <w:r w:rsidRPr="004B3E18">
              <w:rPr>
                <w:rFonts w:eastAsia="Times New Roman"/>
              </w:rPr>
              <w:tab/>
            </w:r>
            <w:r>
              <w:rPr>
                <w:rFonts w:eastAsia="Times New Roman"/>
              </w:rPr>
              <w:t xml:space="preserve">increases of </w:t>
            </w:r>
            <w:r w:rsidRPr="004B3E18">
              <w:rPr>
                <w:rFonts w:eastAsia="Times New Roman"/>
              </w:rPr>
              <w:t xml:space="preserve">greenhouse gas </w:t>
            </w:r>
            <w:r>
              <w:rPr>
                <w:rFonts w:eastAsia="Times New Roman"/>
              </w:rPr>
              <w:t xml:space="preserve">emissions, black carbon </w:t>
            </w:r>
            <w:r w:rsidRPr="004B3E18">
              <w:rPr>
                <w:rFonts w:eastAsia="Times New Roman"/>
              </w:rPr>
              <w:t xml:space="preserve">emissions or </w:t>
            </w:r>
            <w:r>
              <w:rPr>
                <w:rFonts w:eastAsia="Times New Roman"/>
              </w:rPr>
              <w:t>other drivers of</w:t>
            </w:r>
            <w:r w:rsidRPr="004B3E18">
              <w:rPr>
                <w:rFonts w:eastAsia="Times New Roman"/>
              </w:rPr>
              <w:t xml:space="preserve"> climate change?</w:t>
            </w:r>
          </w:p>
        </w:tc>
        <w:tc>
          <w:tcPr>
            <w:tcW w:w="900" w:type="dxa"/>
            <w:tcBorders>
              <w:bottom w:val="single" w:sz="4" w:space="0" w:color="auto"/>
            </w:tcBorders>
            <w:shd w:val="clear" w:color="auto" w:fill="auto"/>
          </w:tcPr>
          <w:p w14:paraId="1B643357" w14:textId="233E1EF9" w:rsidR="005E5F0D" w:rsidRPr="004B3E18" w:rsidRDefault="00273D05" w:rsidP="00ED7343">
            <w:pPr>
              <w:tabs>
                <w:tab w:val="left" w:pos="585"/>
              </w:tabs>
              <w:spacing w:before="60" w:after="60"/>
              <w:ind w:left="567" w:hanging="567"/>
              <w:rPr>
                <w:rFonts w:eastAsia="Times New Roman"/>
              </w:rPr>
            </w:pPr>
            <w:r>
              <w:rPr>
                <w:i/>
              </w:rPr>
              <w:t>No</w:t>
            </w:r>
          </w:p>
        </w:tc>
      </w:tr>
      <w:tr w:rsidR="005E5F0D" w:rsidRPr="004B3E18" w14:paraId="7B65C1FF" w14:textId="77777777" w:rsidTr="003D38CD">
        <w:trPr>
          <w:trHeight w:val="539"/>
        </w:trPr>
        <w:tc>
          <w:tcPr>
            <w:tcW w:w="8635" w:type="dxa"/>
            <w:tcBorders>
              <w:bottom w:val="single" w:sz="4" w:space="0" w:color="auto"/>
            </w:tcBorders>
            <w:shd w:val="clear" w:color="auto" w:fill="DBE5F1"/>
            <w:vAlign w:val="center"/>
          </w:tcPr>
          <w:p w14:paraId="4D774F0D" w14:textId="77777777" w:rsidR="005E5F0D" w:rsidRPr="004B3E18" w:rsidRDefault="005E5F0D" w:rsidP="00ED7343">
            <w:pPr>
              <w:tabs>
                <w:tab w:val="left" w:pos="0"/>
                <w:tab w:val="left" w:pos="555"/>
              </w:tabs>
              <w:spacing w:before="60" w:after="60"/>
              <w:rPr>
                <w:rFonts w:eastAsia="Times New Roman"/>
                <w:b/>
              </w:rPr>
            </w:pPr>
            <w:r w:rsidRPr="004B3E18">
              <w:rPr>
                <w:rFonts w:eastAsia="Times New Roman"/>
                <w:b/>
              </w:rPr>
              <w:t xml:space="preserve">Standard 3: Community Health, Safety and </w:t>
            </w:r>
            <w:r>
              <w:rPr>
                <w:rFonts w:eastAsia="Times New Roman"/>
                <w:b/>
              </w:rPr>
              <w:t>Security</w:t>
            </w:r>
          </w:p>
        </w:tc>
        <w:tc>
          <w:tcPr>
            <w:tcW w:w="900" w:type="dxa"/>
            <w:tcBorders>
              <w:bottom w:val="single" w:sz="4" w:space="0" w:color="auto"/>
            </w:tcBorders>
            <w:shd w:val="clear" w:color="auto" w:fill="DBE5F1"/>
            <w:vAlign w:val="center"/>
          </w:tcPr>
          <w:p w14:paraId="7520839B" w14:textId="77777777" w:rsidR="005E5F0D" w:rsidRPr="004B3E18" w:rsidRDefault="005E5F0D" w:rsidP="00ED7343">
            <w:pPr>
              <w:tabs>
                <w:tab w:val="left" w:pos="585"/>
              </w:tabs>
              <w:spacing w:before="60" w:after="60"/>
              <w:ind w:left="567" w:hanging="567"/>
              <w:rPr>
                <w:rFonts w:eastAsia="Times New Roman"/>
              </w:rPr>
            </w:pPr>
          </w:p>
        </w:tc>
      </w:tr>
      <w:tr w:rsidR="005E5F0D" w:rsidRPr="000403E3" w14:paraId="731FB10E" w14:textId="77777777" w:rsidTr="003D38CD">
        <w:tc>
          <w:tcPr>
            <w:tcW w:w="8635" w:type="dxa"/>
            <w:tcBorders>
              <w:bottom w:val="single" w:sz="4" w:space="0" w:color="auto"/>
            </w:tcBorders>
            <w:shd w:val="clear" w:color="auto" w:fill="auto"/>
          </w:tcPr>
          <w:p w14:paraId="09D05B09" w14:textId="77777777" w:rsidR="005E5F0D" w:rsidRPr="00E344B9" w:rsidRDefault="005E5F0D" w:rsidP="00ED7343">
            <w:pPr>
              <w:tabs>
                <w:tab w:val="left" w:pos="585"/>
              </w:tabs>
              <w:spacing w:before="60" w:after="60"/>
              <w:ind w:left="567" w:hanging="567"/>
              <w:rPr>
                <w:rFonts w:eastAsia="Times New Roman"/>
                <w:i/>
              </w:rPr>
            </w:pPr>
            <w:r>
              <w:rPr>
                <w:rFonts w:eastAsia="Times New Roman"/>
                <w:i/>
              </w:rPr>
              <w:t>Would</w:t>
            </w:r>
            <w:r w:rsidRPr="006229E5">
              <w:rPr>
                <w:rFonts w:eastAsia="Times New Roman"/>
                <w:i/>
              </w:rPr>
              <w:t xml:space="preserve"> the </w:t>
            </w:r>
            <w:r>
              <w:rPr>
                <w:rFonts w:eastAsia="Times New Roman"/>
                <w:i/>
              </w:rPr>
              <w:t>project potentially involve or lead to:</w:t>
            </w:r>
          </w:p>
        </w:tc>
        <w:tc>
          <w:tcPr>
            <w:tcW w:w="900" w:type="dxa"/>
            <w:tcBorders>
              <w:bottom w:val="single" w:sz="4" w:space="0" w:color="auto"/>
            </w:tcBorders>
            <w:shd w:val="clear" w:color="auto" w:fill="auto"/>
          </w:tcPr>
          <w:p w14:paraId="19412471" w14:textId="77777777" w:rsidR="005E5F0D" w:rsidRPr="00E344B9" w:rsidRDefault="005E5F0D" w:rsidP="00ED7343">
            <w:pPr>
              <w:tabs>
                <w:tab w:val="left" w:pos="585"/>
              </w:tabs>
              <w:spacing w:before="60" w:after="60"/>
              <w:ind w:left="567" w:hanging="567"/>
              <w:rPr>
                <w:rFonts w:eastAsia="Times New Roman"/>
                <w:i/>
              </w:rPr>
            </w:pPr>
          </w:p>
        </w:tc>
      </w:tr>
      <w:tr w:rsidR="005E5F0D" w:rsidRPr="004B3E18" w14:paraId="30EA454F" w14:textId="77777777" w:rsidTr="003D38CD">
        <w:tc>
          <w:tcPr>
            <w:tcW w:w="8635" w:type="dxa"/>
            <w:tcBorders>
              <w:bottom w:val="single" w:sz="4" w:space="0" w:color="auto"/>
            </w:tcBorders>
            <w:shd w:val="clear" w:color="auto" w:fill="auto"/>
          </w:tcPr>
          <w:p w14:paraId="21D85428" w14:textId="77777777" w:rsidR="005E5F0D" w:rsidRPr="004B3E18" w:rsidRDefault="005E5F0D" w:rsidP="00ED7343">
            <w:pPr>
              <w:tabs>
                <w:tab w:val="left" w:pos="585"/>
              </w:tabs>
              <w:spacing w:before="60" w:after="60"/>
              <w:ind w:left="567" w:hanging="567"/>
              <w:rPr>
                <w:rFonts w:eastAsia="Times New Roman"/>
              </w:rPr>
            </w:pPr>
            <w:r w:rsidRPr="004B3E18">
              <w:rPr>
                <w:rFonts w:eastAsia="Times New Roman"/>
              </w:rPr>
              <w:t>3.</w:t>
            </w:r>
            <w:r>
              <w:rPr>
                <w:rFonts w:eastAsia="Times New Roman"/>
              </w:rPr>
              <w:t>1</w:t>
            </w:r>
            <w:r w:rsidRPr="004B3E18">
              <w:rPr>
                <w:rFonts w:eastAsia="Times New Roman"/>
              </w:rPr>
              <w:tab/>
            </w:r>
            <w:r>
              <w:rPr>
                <w:rFonts w:eastAsia="Times New Roman"/>
              </w:rPr>
              <w:t xml:space="preserve">construction and/or </w:t>
            </w:r>
            <w:r w:rsidRPr="004B3E18">
              <w:rPr>
                <w:rFonts w:eastAsia="Times New Roman"/>
              </w:rPr>
              <w:t>infrastructure development (</w:t>
            </w:r>
            <w:proofErr w:type="gramStart"/>
            <w:r w:rsidRPr="004B3E18">
              <w:rPr>
                <w:rFonts w:eastAsia="Times New Roman"/>
              </w:rPr>
              <w:t>e.g.</w:t>
            </w:r>
            <w:proofErr w:type="gramEnd"/>
            <w:r w:rsidRPr="004B3E18">
              <w:rPr>
                <w:rFonts w:eastAsia="Times New Roman"/>
              </w:rPr>
              <w:t xml:space="preserve"> roads, building</w:t>
            </w:r>
            <w:r>
              <w:rPr>
                <w:rFonts w:eastAsia="Times New Roman"/>
              </w:rPr>
              <w:t>s,</w:t>
            </w:r>
            <w:r w:rsidRPr="004B3E18">
              <w:rPr>
                <w:rFonts w:eastAsia="Times New Roman"/>
              </w:rPr>
              <w:t xml:space="preserve"> dams)?</w:t>
            </w:r>
            <w:r>
              <w:rPr>
                <w:rFonts w:eastAsia="Times New Roman"/>
              </w:rPr>
              <w:t xml:space="preserve"> (Note: the GEF does not finance projects that would involve the construction or rehabilitation of large or complex dams)</w:t>
            </w:r>
          </w:p>
        </w:tc>
        <w:tc>
          <w:tcPr>
            <w:tcW w:w="900" w:type="dxa"/>
            <w:tcBorders>
              <w:bottom w:val="single" w:sz="4" w:space="0" w:color="auto"/>
            </w:tcBorders>
            <w:shd w:val="clear" w:color="auto" w:fill="auto"/>
          </w:tcPr>
          <w:p w14:paraId="032155EE" w14:textId="21370968" w:rsidR="005E5F0D" w:rsidRPr="004B3E18" w:rsidRDefault="00273D05" w:rsidP="00ED7343">
            <w:pPr>
              <w:tabs>
                <w:tab w:val="left" w:pos="585"/>
              </w:tabs>
              <w:spacing w:before="60" w:after="60"/>
              <w:ind w:left="567" w:hanging="567"/>
              <w:rPr>
                <w:rFonts w:eastAsia="Times New Roman"/>
              </w:rPr>
            </w:pPr>
            <w:r>
              <w:rPr>
                <w:i/>
              </w:rPr>
              <w:t>No</w:t>
            </w:r>
          </w:p>
        </w:tc>
      </w:tr>
      <w:tr w:rsidR="005E5F0D" w:rsidRPr="004B3E18" w14:paraId="07850FD3" w14:textId="77777777" w:rsidTr="003D38CD">
        <w:tc>
          <w:tcPr>
            <w:tcW w:w="8635" w:type="dxa"/>
            <w:tcBorders>
              <w:bottom w:val="single" w:sz="4" w:space="0" w:color="auto"/>
            </w:tcBorders>
            <w:shd w:val="clear" w:color="auto" w:fill="auto"/>
          </w:tcPr>
          <w:p w14:paraId="2671A3DF" w14:textId="77777777" w:rsidR="005E5F0D" w:rsidRDefault="005E5F0D" w:rsidP="00ED7343">
            <w:pPr>
              <w:tabs>
                <w:tab w:val="left" w:pos="585"/>
              </w:tabs>
              <w:spacing w:before="60" w:after="60"/>
              <w:ind w:left="567" w:hanging="567"/>
              <w:rPr>
                <w:rFonts w:eastAsia="Times New Roman"/>
              </w:rPr>
            </w:pPr>
            <w:r>
              <w:rPr>
                <w:rFonts w:eastAsia="Times New Roman"/>
              </w:rPr>
              <w:t>3.2</w:t>
            </w:r>
            <w:r>
              <w:rPr>
                <w:rFonts w:eastAsia="Times New Roman"/>
              </w:rPr>
              <w:tab/>
              <w:t>air pollution, noise, vibration, traffic, injuries, physical hazards, poor surface water quality due to runoff, erosion, sanitation?</w:t>
            </w:r>
          </w:p>
        </w:tc>
        <w:tc>
          <w:tcPr>
            <w:tcW w:w="900" w:type="dxa"/>
            <w:tcBorders>
              <w:bottom w:val="single" w:sz="4" w:space="0" w:color="auto"/>
            </w:tcBorders>
            <w:shd w:val="clear" w:color="auto" w:fill="auto"/>
          </w:tcPr>
          <w:p w14:paraId="70A86705" w14:textId="5311DE89"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094C4119" w14:textId="77777777" w:rsidTr="003D38CD">
        <w:tc>
          <w:tcPr>
            <w:tcW w:w="8635" w:type="dxa"/>
            <w:tcBorders>
              <w:bottom w:val="single" w:sz="4" w:space="0" w:color="auto"/>
            </w:tcBorders>
            <w:shd w:val="clear" w:color="auto" w:fill="auto"/>
          </w:tcPr>
          <w:p w14:paraId="16BCBF70" w14:textId="77777777" w:rsidR="005E5F0D" w:rsidRDefault="005E5F0D" w:rsidP="00ED7343">
            <w:pPr>
              <w:tabs>
                <w:tab w:val="left" w:pos="585"/>
              </w:tabs>
              <w:spacing w:before="60" w:after="60"/>
              <w:ind w:left="567" w:hanging="567"/>
              <w:rPr>
                <w:rFonts w:eastAsia="Times New Roman"/>
              </w:rPr>
            </w:pPr>
            <w:r>
              <w:rPr>
                <w:rFonts w:eastAsia="Times New Roman"/>
              </w:rPr>
              <w:t>3.3</w:t>
            </w:r>
            <w:r>
              <w:rPr>
                <w:rFonts w:eastAsia="Times New Roman"/>
              </w:rPr>
              <w:tab/>
              <w:t xml:space="preserve">harm or losses due to </w:t>
            </w:r>
            <w:r w:rsidRPr="004B3E18">
              <w:rPr>
                <w:rFonts w:eastAsia="Times New Roman"/>
              </w:rPr>
              <w:t xml:space="preserve">failure of structural elements of the </w:t>
            </w:r>
            <w:r>
              <w:rPr>
                <w:rFonts w:eastAsia="Times New Roman"/>
              </w:rPr>
              <w:t>project</w:t>
            </w:r>
            <w:r w:rsidRPr="004B3E18">
              <w:rPr>
                <w:rFonts w:eastAsia="Times New Roman"/>
              </w:rPr>
              <w:t xml:space="preserve"> (</w:t>
            </w:r>
            <w:proofErr w:type="gramStart"/>
            <w:r w:rsidRPr="004B3E18">
              <w:rPr>
                <w:rFonts w:eastAsia="Times New Roman"/>
              </w:rPr>
              <w:t>e.g.</w:t>
            </w:r>
            <w:proofErr w:type="gramEnd"/>
            <w:r w:rsidRPr="004B3E18">
              <w:rPr>
                <w:rFonts w:eastAsia="Times New Roman"/>
              </w:rPr>
              <w:t xml:space="preserve"> collapse of buildings or infrastructure)?</w:t>
            </w:r>
          </w:p>
        </w:tc>
        <w:tc>
          <w:tcPr>
            <w:tcW w:w="900" w:type="dxa"/>
            <w:tcBorders>
              <w:bottom w:val="single" w:sz="4" w:space="0" w:color="auto"/>
            </w:tcBorders>
            <w:shd w:val="clear" w:color="auto" w:fill="auto"/>
          </w:tcPr>
          <w:p w14:paraId="6208DE7D" w14:textId="6F931BD6"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69F4D3AA" w14:textId="77777777" w:rsidTr="003D38CD">
        <w:tc>
          <w:tcPr>
            <w:tcW w:w="8635" w:type="dxa"/>
            <w:tcBorders>
              <w:bottom w:val="single" w:sz="4" w:space="0" w:color="auto"/>
            </w:tcBorders>
            <w:shd w:val="clear" w:color="auto" w:fill="auto"/>
          </w:tcPr>
          <w:p w14:paraId="4D6A0DD5" w14:textId="77777777" w:rsidR="005E5F0D" w:rsidRDefault="005E5F0D" w:rsidP="00ED7343">
            <w:pPr>
              <w:tabs>
                <w:tab w:val="left" w:pos="585"/>
              </w:tabs>
              <w:spacing w:before="60" w:after="60"/>
              <w:ind w:left="567" w:hanging="567"/>
              <w:rPr>
                <w:rFonts w:eastAsia="Times New Roman"/>
              </w:rPr>
            </w:pPr>
            <w:r>
              <w:rPr>
                <w:rFonts w:eastAsia="Times New Roman"/>
              </w:rPr>
              <w:t>3.4</w:t>
            </w:r>
            <w:r>
              <w:rPr>
                <w:rFonts w:eastAsia="Times New Roman"/>
              </w:rPr>
              <w:tab/>
              <w:t xml:space="preserve">risks of </w:t>
            </w:r>
            <w:r w:rsidRPr="004B3E18">
              <w:rPr>
                <w:rFonts w:eastAsia="Times New Roman"/>
              </w:rPr>
              <w:t>water-borne or other vector-borne diseases</w:t>
            </w:r>
            <w:r>
              <w:rPr>
                <w:rFonts w:eastAsia="Times New Roman"/>
              </w:rPr>
              <w:t xml:space="preserve"> (</w:t>
            </w:r>
            <w:proofErr w:type="gramStart"/>
            <w:r>
              <w:rPr>
                <w:rFonts w:eastAsia="Times New Roman"/>
              </w:rPr>
              <w:t>e.g.</w:t>
            </w:r>
            <w:proofErr w:type="gramEnd"/>
            <w:r>
              <w:rPr>
                <w:rFonts w:eastAsia="Times New Roman"/>
              </w:rPr>
              <w:t xml:space="preserve"> temporary breeding habitats), </w:t>
            </w:r>
            <w:r w:rsidRPr="004B3E18">
              <w:rPr>
                <w:rFonts w:eastAsia="Times New Roman"/>
              </w:rPr>
              <w:t xml:space="preserve">communicable </w:t>
            </w:r>
            <w:r>
              <w:rPr>
                <w:rFonts w:eastAsia="Times New Roman"/>
              </w:rPr>
              <w:t>and noncommunicable diseases, nutritional disorders, mental health</w:t>
            </w:r>
            <w:r w:rsidRPr="004B3E18">
              <w:rPr>
                <w:rFonts w:eastAsia="Times New Roman"/>
              </w:rPr>
              <w:t>?</w:t>
            </w:r>
          </w:p>
        </w:tc>
        <w:tc>
          <w:tcPr>
            <w:tcW w:w="900" w:type="dxa"/>
            <w:tcBorders>
              <w:bottom w:val="single" w:sz="4" w:space="0" w:color="auto"/>
            </w:tcBorders>
            <w:shd w:val="clear" w:color="auto" w:fill="auto"/>
          </w:tcPr>
          <w:p w14:paraId="78A19598" w14:textId="799FDA6C"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2988317A" w14:textId="77777777" w:rsidTr="003D38CD">
        <w:tc>
          <w:tcPr>
            <w:tcW w:w="8635" w:type="dxa"/>
            <w:tcBorders>
              <w:bottom w:val="single" w:sz="4" w:space="0" w:color="auto"/>
            </w:tcBorders>
            <w:shd w:val="clear" w:color="auto" w:fill="auto"/>
          </w:tcPr>
          <w:p w14:paraId="70690CE0" w14:textId="77777777" w:rsidR="005E5F0D" w:rsidRDefault="005E5F0D" w:rsidP="00ED7343">
            <w:pPr>
              <w:tabs>
                <w:tab w:val="left" w:pos="585"/>
              </w:tabs>
              <w:spacing w:before="60" w:after="60"/>
              <w:ind w:left="567" w:hanging="567"/>
              <w:rPr>
                <w:rFonts w:eastAsia="Times New Roman"/>
              </w:rPr>
            </w:pPr>
            <w:r>
              <w:rPr>
                <w:rFonts w:eastAsia="Times New Roman"/>
              </w:rPr>
              <w:t>3.5</w:t>
            </w:r>
            <w:r>
              <w:rPr>
                <w:rFonts w:eastAsia="Times New Roman"/>
              </w:rPr>
              <w:tab/>
            </w:r>
            <w:r w:rsidRPr="004B3E18">
              <w:t>transport, storage, and use and/or disposal of hazardous or dangerous materials (</w:t>
            </w:r>
            <w:proofErr w:type="gramStart"/>
            <w:r w:rsidRPr="004B3E18">
              <w:t>e.g.</w:t>
            </w:r>
            <w:proofErr w:type="gramEnd"/>
            <w:r w:rsidRPr="004B3E18">
              <w:t xml:space="preserve"> explosives, fuel and other chemicals during construction and operation)?</w:t>
            </w:r>
          </w:p>
        </w:tc>
        <w:tc>
          <w:tcPr>
            <w:tcW w:w="900" w:type="dxa"/>
            <w:tcBorders>
              <w:bottom w:val="single" w:sz="4" w:space="0" w:color="auto"/>
            </w:tcBorders>
            <w:shd w:val="clear" w:color="auto" w:fill="auto"/>
          </w:tcPr>
          <w:p w14:paraId="091FF1B4" w14:textId="048B60D7"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3BA2B63A" w14:textId="77777777" w:rsidTr="003D38CD">
        <w:tc>
          <w:tcPr>
            <w:tcW w:w="8635" w:type="dxa"/>
            <w:tcBorders>
              <w:bottom w:val="single" w:sz="4" w:space="0" w:color="auto"/>
            </w:tcBorders>
            <w:shd w:val="clear" w:color="auto" w:fill="auto"/>
          </w:tcPr>
          <w:p w14:paraId="68DED9CD" w14:textId="77777777" w:rsidR="005E5F0D" w:rsidRDefault="005E5F0D" w:rsidP="00ED7343">
            <w:pPr>
              <w:tabs>
                <w:tab w:val="left" w:pos="585"/>
              </w:tabs>
              <w:spacing w:before="60" w:after="60"/>
              <w:ind w:left="567" w:hanging="567"/>
              <w:rPr>
                <w:rFonts w:eastAsia="Times New Roman"/>
              </w:rPr>
            </w:pPr>
            <w:r>
              <w:rPr>
                <w:rFonts w:eastAsia="Times New Roman"/>
              </w:rPr>
              <w:t>3.6</w:t>
            </w:r>
            <w:r>
              <w:rPr>
                <w:rFonts w:eastAsia="Times New Roman"/>
              </w:rPr>
              <w:tab/>
              <w:t>adverse impacts on ecosystems and ecosystem services relevant to communities’ health (</w:t>
            </w:r>
            <w:proofErr w:type="gramStart"/>
            <w:r>
              <w:rPr>
                <w:rFonts w:eastAsia="Times New Roman"/>
              </w:rPr>
              <w:t>e.g.</w:t>
            </w:r>
            <w:proofErr w:type="gramEnd"/>
            <w:r>
              <w:rPr>
                <w:rFonts w:eastAsia="Times New Roman"/>
              </w:rPr>
              <w:t xml:space="preserve"> food, surface water purification, natural buffers from flooding)?</w:t>
            </w:r>
          </w:p>
        </w:tc>
        <w:tc>
          <w:tcPr>
            <w:tcW w:w="900" w:type="dxa"/>
            <w:tcBorders>
              <w:bottom w:val="single" w:sz="4" w:space="0" w:color="auto"/>
            </w:tcBorders>
            <w:shd w:val="clear" w:color="auto" w:fill="auto"/>
          </w:tcPr>
          <w:p w14:paraId="48568E6D" w14:textId="720ED877"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0866FDC8" w14:textId="77777777" w:rsidTr="003D38CD">
        <w:tc>
          <w:tcPr>
            <w:tcW w:w="8635" w:type="dxa"/>
            <w:tcBorders>
              <w:bottom w:val="single" w:sz="4" w:space="0" w:color="auto"/>
            </w:tcBorders>
            <w:shd w:val="clear" w:color="auto" w:fill="auto"/>
          </w:tcPr>
          <w:p w14:paraId="6C35A59C" w14:textId="77777777" w:rsidR="005E5F0D" w:rsidRPr="004B3E18" w:rsidRDefault="005E5F0D" w:rsidP="00ED7343">
            <w:pPr>
              <w:tabs>
                <w:tab w:val="left" w:pos="585"/>
              </w:tabs>
              <w:spacing w:before="60" w:after="60"/>
              <w:ind w:left="567" w:hanging="567"/>
              <w:rPr>
                <w:rFonts w:eastAsia="Times New Roman"/>
              </w:rPr>
            </w:pPr>
            <w:r>
              <w:rPr>
                <w:rFonts w:eastAsia="Times New Roman"/>
              </w:rPr>
              <w:t>3.7</w:t>
            </w:r>
            <w:r>
              <w:rPr>
                <w:rFonts w:eastAsia="Times New Roman"/>
              </w:rPr>
              <w:tab/>
              <w:t>influx of project workers to project areas?</w:t>
            </w:r>
          </w:p>
        </w:tc>
        <w:tc>
          <w:tcPr>
            <w:tcW w:w="900" w:type="dxa"/>
            <w:tcBorders>
              <w:bottom w:val="single" w:sz="4" w:space="0" w:color="auto"/>
            </w:tcBorders>
            <w:shd w:val="clear" w:color="auto" w:fill="auto"/>
          </w:tcPr>
          <w:p w14:paraId="611F4A01" w14:textId="3E934E8F"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7F77914E" w14:textId="77777777" w:rsidTr="003D38CD">
        <w:tc>
          <w:tcPr>
            <w:tcW w:w="8635" w:type="dxa"/>
            <w:tcBorders>
              <w:bottom w:val="single" w:sz="4" w:space="0" w:color="auto"/>
            </w:tcBorders>
            <w:shd w:val="clear" w:color="auto" w:fill="auto"/>
          </w:tcPr>
          <w:p w14:paraId="722286F8" w14:textId="77777777" w:rsidR="005E5F0D" w:rsidRPr="004B3E18" w:rsidRDefault="005E5F0D" w:rsidP="00ED7343">
            <w:pPr>
              <w:tabs>
                <w:tab w:val="left" w:pos="585"/>
              </w:tabs>
              <w:spacing w:before="60" w:after="60"/>
              <w:ind w:left="567" w:hanging="567"/>
              <w:rPr>
                <w:rFonts w:eastAsia="Times New Roman"/>
              </w:rPr>
            </w:pPr>
            <w:r>
              <w:rPr>
                <w:rFonts w:eastAsia="Times New Roman"/>
              </w:rPr>
              <w:t>3.8</w:t>
            </w:r>
            <w:r>
              <w:rPr>
                <w:rFonts w:eastAsia="Times New Roman"/>
              </w:rPr>
              <w:tab/>
              <w:t>engagement of security personnel to protect facilities and property or to support project activities?</w:t>
            </w:r>
          </w:p>
        </w:tc>
        <w:tc>
          <w:tcPr>
            <w:tcW w:w="900" w:type="dxa"/>
            <w:tcBorders>
              <w:bottom w:val="single" w:sz="4" w:space="0" w:color="auto"/>
            </w:tcBorders>
            <w:shd w:val="clear" w:color="auto" w:fill="auto"/>
          </w:tcPr>
          <w:p w14:paraId="31A0C378" w14:textId="34398B35"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7BCDE85D" w14:textId="77777777" w:rsidTr="003D38CD">
        <w:trPr>
          <w:trHeight w:val="503"/>
        </w:trPr>
        <w:tc>
          <w:tcPr>
            <w:tcW w:w="8635" w:type="dxa"/>
            <w:tcBorders>
              <w:bottom w:val="single" w:sz="4" w:space="0" w:color="auto"/>
            </w:tcBorders>
            <w:shd w:val="clear" w:color="auto" w:fill="DBE5F1"/>
            <w:vAlign w:val="center"/>
          </w:tcPr>
          <w:p w14:paraId="290E5ED0" w14:textId="77777777" w:rsidR="005E5F0D" w:rsidRPr="004B3E18" w:rsidRDefault="005E5F0D" w:rsidP="00ED7343">
            <w:pPr>
              <w:tabs>
                <w:tab w:val="left" w:pos="0"/>
                <w:tab w:val="left" w:pos="555"/>
              </w:tabs>
              <w:spacing w:before="60" w:after="60"/>
              <w:rPr>
                <w:rFonts w:eastAsia="Times New Roman"/>
                <w:b/>
              </w:rPr>
            </w:pPr>
            <w:r w:rsidRPr="004B3E18">
              <w:rPr>
                <w:rFonts w:eastAsia="Times New Roman"/>
                <w:b/>
              </w:rPr>
              <w:t>Standard 4: Cultural Heritage</w:t>
            </w:r>
          </w:p>
        </w:tc>
        <w:tc>
          <w:tcPr>
            <w:tcW w:w="900" w:type="dxa"/>
            <w:tcBorders>
              <w:bottom w:val="single" w:sz="4" w:space="0" w:color="auto"/>
            </w:tcBorders>
            <w:shd w:val="clear" w:color="auto" w:fill="DBE5F1"/>
            <w:vAlign w:val="center"/>
          </w:tcPr>
          <w:p w14:paraId="2758269C" w14:textId="77777777" w:rsidR="005E5F0D" w:rsidRPr="004B3E18" w:rsidRDefault="005E5F0D" w:rsidP="00ED7343">
            <w:pPr>
              <w:tabs>
                <w:tab w:val="left" w:pos="585"/>
              </w:tabs>
              <w:spacing w:before="60" w:after="60"/>
              <w:ind w:left="567" w:hanging="567"/>
              <w:rPr>
                <w:rFonts w:eastAsia="Times New Roman"/>
              </w:rPr>
            </w:pPr>
          </w:p>
        </w:tc>
      </w:tr>
      <w:tr w:rsidR="005E5F0D" w:rsidRPr="00E14174" w14:paraId="58F3370B" w14:textId="77777777" w:rsidTr="003D38CD">
        <w:tc>
          <w:tcPr>
            <w:tcW w:w="8635" w:type="dxa"/>
            <w:tcBorders>
              <w:bottom w:val="single" w:sz="4" w:space="0" w:color="auto"/>
            </w:tcBorders>
            <w:shd w:val="clear" w:color="auto" w:fill="auto"/>
          </w:tcPr>
          <w:p w14:paraId="255832BF" w14:textId="77777777" w:rsidR="005E5F0D" w:rsidRPr="00E344B9" w:rsidRDefault="005E5F0D" w:rsidP="00ED7343">
            <w:pPr>
              <w:tabs>
                <w:tab w:val="left" w:pos="585"/>
              </w:tabs>
              <w:spacing w:before="60" w:after="60"/>
              <w:ind w:left="567" w:hanging="567"/>
              <w:rPr>
                <w:rFonts w:eastAsia="Times New Roman"/>
                <w:i/>
              </w:rPr>
            </w:pPr>
            <w:r w:rsidRPr="007534EB">
              <w:rPr>
                <w:rFonts w:eastAsia="Times New Roman"/>
                <w:i/>
              </w:rPr>
              <w:t xml:space="preserve">Would the </w:t>
            </w:r>
            <w:r>
              <w:rPr>
                <w:rFonts w:eastAsia="Times New Roman"/>
                <w:i/>
              </w:rPr>
              <w:t>project</w:t>
            </w:r>
            <w:r w:rsidRPr="007534EB">
              <w:rPr>
                <w:rFonts w:eastAsia="Times New Roman"/>
                <w:i/>
              </w:rPr>
              <w:t xml:space="preserve"> </w:t>
            </w:r>
            <w:r>
              <w:rPr>
                <w:rFonts w:eastAsia="Times New Roman"/>
                <w:i/>
              </w:rPr>
              <w:t xml:space="preserve">potentially </w:t>
            </w:r>
            <w:r w:rsidRPr="00E344B9">
              <w:rPr>
                <w:rFonts w:eastAsia="Times New Roman"/>
                <w:i/>
              </w:rPr>
              <w:t>involve</w:t>
            </w:r>
            <w:r>
              <w:rPr>
                <w:rFonts w:eastAsia="Times New Roman"/>
                <w:i/>
              </w:rPr>
              <w:t xml:space="preserve"> or lead to</w:t>
            </w:r>
            <w:r w:rsidRPr="00E344B9">
              <w:rPr>
                <w:rFonts w:eastAsia="Times New Roman"/>
                <w:i/>
              </w:rPr>
              <w:t>:</w:t>
            </w:r>
          </w:p>
        </w:tc>
        <w:tc>
          <w:tcPr>
            <w:tcW w:w="900" w:type="dxa"/>
            <w:tcBorders>
              <w:bottom w:val="single" w:sz="4" w:space="0" w:color="auto"/>
            </w:tcBorders>
            <w:shd w:val="clear" w:color="auto" w:fill="auto"/>
          </w:tcPr>
          <w:p w14:paraId="439F7FB6" w14:textId="77777777" w:rsidR="005E5F0D" w:rsidRPr="00E14174" w:rsidRDefault="005E5F0D" w:rsidP="00ED7343">
            <w:pPr>
              <w:tabs>
                <w:tab w:val="left" w:pos="585"/>
              </w:tabs>
              <w:spacing w:before="60" w:after="60"/>
              <w:ind w:left="567" w:hanging="567"/>
              <w:rPr>
                <w:rFonts w:eastAsia="Times New Roman"/>
              </w:rPr>
            </w:pPr>
          </w:p>
        </w:tc>
      </w:tr>
      <w:tr w:rsidR="005E5F0D" w:rsidRPr="003C46F8" w14:paraId="3EC62225" w14:textId="77777777" w:rsidTr="003D38CD">
        <w:tc>
          <w:tcPr>
            <w:tcW w:w="8635" w:type="dxa"/>
            <w:tcBorders>
              <w:bottom w:val="single" w:sz="4" w:space="0" w:color="auto"/>
            </w:tcBorders>
            <w:shd w:val="clear" w:color="auto" w:fill="auto"/>
          </w:tcPr>
          <w:p w14:paraId="0593773E" w14:textId="77777777" w:rsidR="005E5F0D" w:rsidRPr="00E344B9" w:rsidRDefault="005E5F0D" w:rsidP="00ED7343">
            <w:pPr>
              <w:tabs>
                <w:tab w:val="left" w:pos="585"/>
              </w:tabs>
              <w:spacing w:before="60" w:after="60"/>
              <w:ind w:left="567" w:hanging="567"/>
              <w:rPr>
                <w:rFonts w:eastAsia="Times New Roman"/>
              </w:rPr>
            </w:pPr>
            <w:r>
              <w:rPr>
                <w:rFonts w:eastAsia="Times New Roman"/>
              </w:rPr>
              <w:t>4.1</w:t>
            </w:r>
            <w:r>
              <w:rPr>
                <w:rFonts w:eastAsia="Times New Roman"/>
              </w:rPr>
              <w:tab/>
              <w:t>activities adjacent to or within a Cultural Heritage site?</w:t>
            </w:r>
          </w:p>
        </w:tc>
        <w:tc>
          <w:tcPr>
            <w:tcW w:w="900" w:type="dxa"/>
            <w:tcBorders>
              <w:bottom w:val="single" w:sz="4" w:space="0" w:color="auto"/>
            </w:tcBorders>
            <w:shd w:val="clear" w:color="auto" w:fill="auto"/>
          </w:tcPr>
          <w:p w14:paraId="05523BA0" w14:textId="1E9E4021" w:rsidR="005E5F0D" w:rsidRPr="00E344B9" w:rsidRDefault="009423E8" w:rsidP="00ED7343">
            <w:pPr>
              <w:tabs>
                <w:tab w:val="left" w:pos="585"/>
              </w:tabs>
              <w:spacing w:before="60" w:after="60"/>
              <w:ind w:left="567" w:hanging="567"/>
              <w:rPr>
                <w:rFonts w:eastAsia="Times New Roman"/>
              </w:rPr>
            </w:pPr>
            <w:r>
              <w:rPr>
                <w:i/>
              </w:rPr>
              <w:t>No</w:t>
            </w:r>
          </w:p>
        </w:tc>
      </w:tr>
      <w:tr w:rsidR="005E5F0D" w:rsidRPr="003C46F8" w14:paraId="1561499E" w14:textId="77777777" w:rsidTr="003D38CD">
        <w:tc>
          <w:tcPr>
            <w:tcW w:w="8635" w:type="dxa"/>
            <w:tcBorders>
              <w:bottom w:val="single" w:sz="4" w:space="0" w:color="auto"/>
            </w:tcBorders>
            <w:shd w:val="clear" w:color="auto" w:fill="auto"/>
          </w:tcPr>
          <w:p w14:paraId="5218C80C" w14:textId="77777777" w:rsidR="005E5F0D" w:rsidRPr="00E344B9" w:rsidRDefault="005E5F0D" w:rsidP="00ED7343">
            <w:pPr>
              <w:tabs>
                <w:tab w:val="left" w:pos="585"/>
              </w:tabs>
              <w:spacing w:before="60" w:after="60"/>
              <w:ind w:left="567" w:hanging="567"/>
              <w:rPr>
                <w:rFonts w:eastAsia="Times New Roman"/>
              </w:rPr>
            </w:pPr>
            <w:r>
              <w:rPr>
                <w:rFonts w:eastAsia="Times New Roman"/>
              </w:rPr>
              <w:t>4.2</w:t>
            </w:r>
            <w:r>
              <w:rPr>
                <w:rFonts w:eastAsia="Times New Roman"/>
              </w:rPr>
              <w:tab/>
              <w:t xml:space="preserve">significant excavations, demolitions, movement of earth, </w:t>
            </w:r>
            <w:proofErr w:type="gramStart"/>
            <w:r>
              <w:rPr>
                <w:rFonts w:eastAsia="Times New Roman"/>
              </w:rPr>
              <w:t>flooding</w:t>
            </w:r>
            <w:proofErr w:type="gramEnd"/>
            <w:r>
              <w:rPr>
                <w:rFonts w:eastAsia="Times New Roman"/>
              </w:rPr>
              <w:t xml:space="preserve"> or other environmental changes?</w:t>
            </w:r>
          </w:p>
        </w:tc>
        <w:tc>
          <w:tcPr>
            <w:tcW w:w="900" w:type="dxa"/>
            <w:tcBorders>
              <w:bottom w:val="single" w:sz="4" w:space="0" w:color="auto"/>
            </w:tcBorders>
            <w:shd w:val="clear" w:color="auto" w:fill="auto"/>
          </w:tcPr>
          <w:p w14:paraId="1BBF4FB3" w14:textId="380EFD97" w:rsidR="005E5F0D" w:rsidRPr="00E344B9" w:rsidRDefault="009423E8" w:rsidP="00ED7343">
            <w:pPr>
              <w:tabs>
                <w:tab w:val="left" w:pos="585"/>
              </w:tabs>
              <w:spacing w:before="60" w:after="60"/>
              <w:ind w:left="567" w:hanging="567"/>
              <w:rPr>
                <w:rFonts w:eastAsia="Times New Roman"/>
              </w:rPr>
            </w:pPr>
            <w:r>
              <w:rPr>
                <w:i/>
              </w:rPr>
              <w:t>No</w:t>
            </w:r>
          </w:p>
        </w:tc>
      </w:tr>
      <w:tr w:rsidR="005E5F0D" w:rsidRPr="004B3E18" w14:paraId="6C6A7EB6" w14:textId="77777777" w:rsidTr="003D38CD">
        <w:tc>
          <w:tcPr>
            <w:tcW w:w="8635" w:type="dxa"/>
            <w:tcBorders>
              <w:bottom w:val="single" w:sz="4" w:space="0" w:color="auto"/>
            </w:tcBorders>
            <w:shd w:val="clear" w:color="auto" w:fill="auto"/>
          </w:tcPr>
          <w:p w14:paraId="5051DFBB" w14:textId="77777777" w:rsidR="005E5F0D" w:rsidRPr="004B3E18" w:rsidRDefault="005E5F0D" w:rsidP="00ED7343">
            <w:pPr>
              <w:tabs>
                <w:tab w:val="left" w:pos="585"/>
              </w:tabs>
              <w:spacing w:before="60" w:after="60"/>
              <w:ind w:left="567" w:hanging="567"/>
              <w:rPr>
                <w:rFonts w:eastAsia="Times New Roman"/>
              </w:rPr>
            </w:pPr>
            <w:r w:rsidRPr="004B3E18">
              <w:rPr>
                <w:rFonts w:eastAsia="Times New Roman"/>
              </w:rPr>
              <w:t>4.</w:t>
            </w:r>
            <w:r>
              <w:rPr>
                <w:rFonts w:eastAsia="Times New Roman"/>
              </w:rPr>
              <w:t>3</w:t>
            </w:r>
            <w:r w:rsidRPr="004B3E18">
              <w:rPr>
                <w:rFonts w:eastAsia="Times New Roman"/>
              </w:rPr>
              <w:tab/>
              <w:t>adverse impact</w:t>
            </w:r>
            <w:r>
              <w:rPr>
                <w:rFonts w:eastAsia="Times New Roman"/>
              </w:rPr>
              <w:t>s to</w:t>
            </w:r>
            <w:r w:rsidRPr="004B3E18">
              <w:rPr>
                <w:rFonts w:eastAsia="Times New Roman"/>
              </w:rPr>
              <w:t xml:space="preserve"> sites, structures, or objects with historical, cultural, artistic, traditional or religious values or intangible forms of culture (</w:t>
            </w:r>
            <w:proofErr w:type="gramStart"/>
            <w:r w:rsidRPr="004B3E18">
              <w:rPr>
                <w:rFonts w:eastAsia="Times New Roman"/>
              </w:rPr>
              <w:t>e.g.</w:t>
            </w:r>
            <w:proofErr w:type="gramEnd"/>
            <w:r w:rsidRPr="004B3E18">
              <w:rPr>
                <w:rFonts w:eastAsia="Times New Roman"/>
              </w:rPr>
              <w:t xml:space="preserve"> knowledge, innovations, practices)? (Note: </w:t>
            </w:r>
            <w:r>
              <w:rPr>
                <w:rFonts w:eastAsia="Times New Roman"/>
              </w:rPr>
              <w:t>project</w:t>
            </w:r>
            <w:r w:rsidRPr="004B3E18">
              <w:rPr>
                <w:rFonts w:eastAsia="Times New Roman"/>
              </w:rPr>
              <w:t>s intended to protect and conserve Cultural Heritage may also have inadvertent adverse impacts)</w:t>
            </w:r>
          </w:p>
        </w:tc>
        <w:tc>
          <w:tcPr>
            <w:tcW w:w="900" w:type="dxa"/>
            <w:tcBorders>
              <w:bottom w:val="single" w:sz="4" w:space="0" w:color="auto"/>
            </w:tcBorders>
            <w:shd w:val="clear" w:color="auto" w:fill="auto"/>
          </w:tcPr>
          <w:p w14:paraId="7000DEA6" w14:textId="32236E43"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39C620D0" w14:textId="77777777" w:rsidTr="003D38CD">
        <w:tc>
          <w:tcPr>
            <w:tcW w:w="8635" w:type="dxa"/>
            <w:tcBorders>
              <w:bottom w:val="single" w:sz="4" w:space="0" w:color="auto"/>
            </w:tcBorders>
            <w:shd w:val="clear" w:color="auto" w:fill="auto"/>
          </w:tcPr>
          <w:p w14:paraId="4C8C086C" w14:textId="77777777" w:rsidR="005E5F0D" w:rsidRPr="004B3E18" w:rsidRDefault="005E5F0D" w:rsidP="00ED7343">
            <w:pPr>
              <w:tabs>
                <w:tab w:val="left" w:pos="585"/>
              </w:tabs>
              <w:spacing w:before="60" w:after="60"/>
              <w:ind w:left="567" w:hanging="567"/>
              <w:rPr>
                <w:rFonts w:eastAsia="Times New Roman"/>
                <w:b/>
              </w:rPr>
            </w:pPr>
            <w:r w:rsidRPr="004B3E18">
              <w:rPr>
                <w:rFonts w:eastAsia="Times New Roman"/>
              </w:rPr>
              <w:t>4.</w:t>
            </w:r>
            <w:r>
              <w:rPr>
                <w:rFonts w:eastAsia="Times New Roman"/>
              </w:rPr>
              <w:t>4</w:t>
            </w:r>
            <w:r w:rsidRPr="004B3E18">
              <w:rPr>
                <w:rFonts w:eastAsia="Times New Roman"/>
              </w:rPr>
              <w:tab/>
            </w:r>
            <w:r>
              <w:rPr>
                <w:rFonts w:eastAsia="Times New Roman"/>
              </w:rPr>
              <w:t>alterations to landscapes and natural features with cultural significance?</w:t>
            </w:r>
          </w:p>
        </w:tc>
        <w:tc>
          <w:tcPr>
            <w:tcW w:w="900" w:type="dxa"/>
            <w:tcBorders>
              <w:bottom w:val="single" w:sz="4" w:space="0" w:color="auto"/>
            </w:tcBorders>
            <w:shd w:val="clear" w:color="auto" w:fill="auto"/>
          </w:tcPr>
          <w:p w14:paraId="332BFE43" w14:textId="1449C31B"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17A6D528" w14:textId="77777777" w:rsidTr="003D38CD">
        <w:tc>
          <w:tcPr>
            <w:tcW w:w="8635" w:type="dxa"/>
            <w:tcBorders>
              <w:bottom w:val="single" w:sz="4" w:space="0" w:color="auto"/>
            </w:tcBorders>
            <w:shd w:val="clear" w:color="auto" w:fill="auto"/>
          </w:tcPr>
          <w:p w14:paraId="00E5A88D" w14:textId="77777777" w:rsidR="005E5F0D" w:rsidRPr="004B3E18" w:rsidRDefault="005E5F0D" w:rsidP="00ED7343">
            <w:pPr>
              <w:tabs>
                <w:tab w:val="left" w:pos="585"/>
              </w:tabs>
              <w:spacing w:before="60" w:after="60"/>
              <w:ind w:left="567" w:hanging="567"/>
              <w:rPr>
                <w:rFonts w:eastAsia="Times New Roman"/>
              </w:rPr>
            </w:pPr>
            <w:r>
              <w:rPr>
                <w:rFonts w:eastAsia="Times New Roman"/>
              </w:rPr>
              <w:t>4.5</w:t>
            </w:r>
            <w:r>
              <w:rPr>
                <w:rFonts w:eastAsia="Times New Roman"/>
              </w:rPr>
              <w:tab/>
            </w:r>
            <w:r w:rsidRPr="004B3E18">
              <w:rPr>
                <w:rFonts w:eastAsia="Times New Roman"/>
              </w:rPr>
              <w:t>utiliz</w:t>
            </w:r>
            <w:r>
              <w:rPr>
                <w:rFonts w:eastAsia="Times New Roman"/>
              </w:rPr>
              <w:t xml:space="preserve">ation of </w:t>
            </w:r>
            <w:r w:rsidRPr="004B3E18">
              <w:rPr>
                <w:rFonts w:eastAsia="Times New Roman"/>
              </w:rPr>
              <w:t>tangible and/or intangible forms</w:t>
            </w:r>
            <w:r>
              <w:rPr>
                <w:rFonts w:eastAsia="Times New Roman"/>
              </w:rPr>
              <w:t xml:space="preserve"> (</w:t>
            </w:r>
            <w:proofErr w:type="gramStart"/>
            <w:r>
              <w:rPr>
                <w:rFonts w:eastAsia="Times New Roman"/>
              </w:rPr>
              <w:t>e.g.</w:t>
            </w:r>
            <w:proofErr w:type="gramEnd"/>
            <w:r>
              <w:rPr>
                <w:rFonts w:eastAsia="Times New Roman"/>
              </w:rPr>
              <w:t xml:space="preserve"> practices, traditional knowledge)</w:t>
            </w:r>
            <w:r w:rsidRPr="004B3E18">
              <w:rPr>
                <w:rFonts w:eastAsia="Times New Roman"/>
              </w:rPr>
              <w:t xml:space="preserve"> of </w:t>
            </w:r>
            <w:r>
              <w:rPr>
                <w:rFonts w:eastAsia="Times New Roman"/>
              </w:rPr>
              <w:t>C</w:t>
            </w:r>
            <w:r w:rsidRPr="004B3E18">
              <w:rPr>
                <w:rFonts w:eastAsia="Times New Roman"/>
              </w:rPr>
              <w:t xml:space="preserve">ultural </w:t>
            </w:r>
            <w:r>
              <w:rPr>
                <w:rFonts w:eastAsia="Times New Roman"/>
              </w:rPr>
              <w:t>H</w:t>
            </w:r>
            <w:r w:rsidRPr="004B3E18">
              <w:rPr>
                <w:rFonts w:eastAsia="Times New Roman"/>
              </w:rPr>
              <w:t>eritage for commercial or other purposes</w:t>
            </w:r>
            <w:r>
              <w:rPr>
                <w:rFonts w:eastAsia="Times New Roman"/>
              </w:rPr>
              <w:t>?</w:t>
            </w:r>
          </w:p>
        </w:tc>
        <w:tc>
          <w:tcPr>
            <w:tcW w:w="900" w:type="dxa"/>
            <w:tcBorders>
              <w:bottom w:val="single" w:sz="4" w:space="0" w:color="auto"/>
            </w:tcBorders>
            <w:shd w:val="clear" w:color="auto" w:fill="auto"/>
          </w:tcPr>
          <w:p w14:paraId="057FECA9" w14:textId="6CCE9036"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638AF90A" w14:textId="77777777" w:rsidTr="003D38CD">
        <w:trPr>
          <w:trHeight w:val="566"/>
        </w:trPr>
        <w:tc>
          <w:tcPr>
            <w:tcW w:w="8635" w:type="dxa"/>
            <w:tcBorders>
              <w:bottom w:val="single" w:sz="4" w:space="0" w:color="auto"/>
            </w:tcBorders>
            <w:shd w:val="clear" w:color="auto" w:fill="DBE5F1"/>
            <w:vAlign w:val="center"/>
          </w:tcPr>
          <w:p w14:paraId="764C229F" w14:textId="77777777" w:rsidR="005E5F0D" w:rsidRPr="004B3E18" w:rsidRDefault="005E5F0D" w:rsidP="00ED7343">
            <w:pPr>
              <w:tabs>
                <w:tab w:val="left" w:pos="0"/>
                <w:tab w:val="left" w:pos="555"/>
              </w:tabs>
              <w:spacing w:before="60" w:after="60"/>
              <w:rPr>
                <w:rFonts w:eastAsia="Times New Roman"/>
                <w:b/>
              </w:rPr>
            </w:pPr>
            <w:r w:rsidRPr="004B3E18">
              <w:rPr>
                <w:rFonts w:eastAsia="Times New Roman"/>
                <w:b/>
              </w:rPr>
              <w:t>Standard 5: Displacement and Resettlement</w:t>
            </w:r>
          </w:p>
        </w:tc>
        <w:tc>
          <w:tcPr>
            <w:tcW w:w="900" w:type="dxa"/>
            <w:tcBorders>
              <w:bottom w:val="single" w:sz="4" w:space="0" w:color="auto"/>
            </w:tcBorders>
            <w:shd w:val="clear" w:color="auto" w:fill="DBE5F1"/>
            <w:vAlign w:val="center"/>
          </w:tcPr>
          <w:p w14:paraId="61D92C72" w14:textId="77777777" w:rsidR="005E5F0D" w:rsidRPr="004B3E18" w:rsidRDefault="005E5F0D" w:rsidP="00ED7343">
            <w:pPr>
              <w:tabs>
                <w:tab w:val="left" w:pos="585"/>
              </w:tabs>
              <w:spacing w:before="60" w:after="60"/>
              <w:ind w:left="567" w:hanging="567"/>
              <w:rPr>
                <w:rFonts w:eastAsia="Times New Roman"/>
              </w:rPr>
            </w:pPr>
          </w:p>
        </w:tc>
      </w:tr>
      <w:tr w:rsidR="005E5F0D" w:rsidRPr="001C35FF" w14:paraId="211B412E" w14:textId="77777777" w:rsidTr="003D38CD">
        <w:tc>
          <w:tcPr>
            <w:tcW w:w="8635" w:type="dxa"/>
            <w:tcBorders>
              <w:bottom w:val="single" w:sz="4" w:space="0" w:color="auto"/>
            </w:tcBorders>
            <w:shd w:val="clear" w:color="auto" w:fill="auto"/>
          </w:tcPr>
          <w:p w14:paraId="6580D67D" w14:textId="77777777" w:rsidR="005E5F0D" w:rsidRPr="00E344B9" w:rsidRDefault="005E5F0D" w:rsidP="00ED7343">
            <w:pPr>
              <w:tabs>
                <w:tab w:val="left" w:pos="585"/>
              </w:tabs>
              <w:spacing w:before="60" w:after="60"/>
              <w:ind w:left="567" w:hanging="567"/>
              <w:rPr>
                <w:i/>
              </w:rPr>
            </w:pPr>
            <w:r w:rsidRPr="00E344B9">
              <w:rPr>
                <w:i/>
              </w:rPr>
              <w:t xml:space="preserve">Would the </w:t>
            </w:r>
            <w:r>
              <w:rPr>
                <w:i/>
              </w:rPr>
              <w:t>project</w:t>
            </w:r>
            <w:r w:rsidRPr="00E344B9">
              <w:rPr>
                <w:i/>
              </w:rPr>
              <w:t xml:space="preserve"> </w:t>
            </w:r>
            <w:r>
              <w:rPr>
                <w:i/>
              </w:rPr>
              <w:t>potentially involve or lead to</w:t>
            </w:r>
            <w:r w:rsidRPr="00E344B9">
              <w:rPr>
                <w:i/>
              </w:rPr>
              <w:t>:</w:t>
            </w:r>
          </w:p>
        </w:tc>
        <w:tc>
          <w:tcPr>
            <w:tcW w:w="900" w:type="dxa"/>
            <w:tcBorders>
              <w:bottom w:val="single" w:sz="4" w:space="0" w:color="auto"/>
            </w:tcBorders>
            <w:shd w:val="clear" w:color="auto" w:fill="auto"/>
          </w:tcPr>
          <w:p w14:paraId="1AB15BCB" w14:textId="77777777" w:rsidR="005E5F0D" w:rsidRPr="00E344B9" w:rsidRDefault="005E5F0D" w:rsidP="00ED7343">
            <w:pPr>
              <w:tabs>
                <w:tab w:val="left" w:pos="585"/>
              </w:tabs>
              <w:spacing w:before="60" w:after="60"/>
              <w:ind w:left="567" w:hanging="567"/>
              <w:rPr>
                <w:rFonts w:eastAsia="Times New Roman"/>
                <w:i/>
              </w:rPr>
            </w:pPr>
          </w:p>
        </w:tc>
      </w:tr>
      <w:tr w:rsidR="005E5F0D" w:rsidRPr="004B3E18" w14:paraId="3F37EE04" w14:textId="77777777" w:rsidTr="003D38CD">
        <w:tc>
          <w:tcPr>
            <w:tcW w:w="8635" w:type="dxa"/>
            <w:tcBorders>
              <w:bottom w:val="single" w:sz="4" w:space="0" w:color="auto"/>
            </w:tcBorders>
            <w:shd w:val="clear" w:color="auto" w:fill="auto"/>
          </w:tcPr>
          <w:p w14:paraId="2DA051A9" w14:textId="77777777" w:rsidR="005E5F0D" w:rsidRPr="004B3E18" w:rsidRDefault="005E5F0D" w:rsidP="00ED7343">
            <w:pPr>
              <w:tabs>
                <w:tab w:val="left" w:pos="585"/>
              </w:tabs>
              <w:spacing w:before="60" w:after="60"/>
              <w:ind w:left="567" w:hanging="567"/>
              <w:rPr>
                <w:rFonts w:eastAsia="Times New Roman"/>
                <w:b/>
              </w:rPr>
            </w:pPr>
            <w:r w:rsidRPr="004B3E18">
              <w:t>5.1</w:t>
            </w:r>
            <w:r w:rsidRPr="004B3E18">
              <w:tab/>
              <w:t>temporary or permanent and full or partial physical displacement</w:t>
            </w:r>
            <w:r>
              <w:t xml:space="preserve"> (including people without legally recognizable claims to land)</w:t>
            </w:r>
            <w:r w:rsidRPr="004B3E18">
              <w:t>?</w:t>
            </w:r>
          </w:p>
        </w:tc>
        <w:tc>
          <w:tcPr>
            <w:tcW w:w="900" w:type="dxa"/>
            <w:tcBorders>
              <w:bottom w:val="single" w:sz="4" w:space="0" w:color="auto"/>
            </w:tcBorders>
            <w:shd w:val="clear" w:color="auto" w:fill="auto"/>
          </w:tcPr>
          <w:p w14:paraId="7A6992F6" w14:textId="4B7F6AAB"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7E6E2CC7" w14:textId="77777777" w:rsidTr="003D38CD">
        <w:tc>
          <w:tcPr>
            <w:tcW w:w="8635" w:type="dxa"/>
            <w:tcBorders>
              <w:bottom w:val="single" w:sz="4" w:space="0" w:color="auto"/>
            </w:tcBorders>
            <w:shd w:val="clear" w:color="auto" w:fill="auto"/>
          </w:tcPr>
          <w:p w14:paraId="5FB2D2AA" w14:textId="77777777" w:rsidR="005E5F0D" w:rsidRPr="004B3E18" w:rsidRDefault="005E5F0D" w:rsidP="00ED7343">
            <w:pPr>
              <w:tabs>
                <w:tab w:val="left" w:pos="585"/>
              </w:tabs>
              <w:spacing w:before="60" w:after="60"/>
              <w:ind w:left="567" w:hanging="567"/>
              <w:rPr>
                <w:rFonts w:eastAsia="Times New Roman"/>
                <w:b/>
              </w:rPr>
            </w:pPr>
            <w:r w:rsidRPr="004B3E18">
              <w:t>5.2</w:t>
            </w:r>
            <w:r w:rsidRPr="004B3E18">
              <w:tab/>
              <w:t>economic displacement (</w:t>
            </w:r>
            <w:proofErr w:type="gramStart"/>
            <w:r w:rsidRPr="004B3E18">
              <w:t>e.g.</w:t>
            </w:r>
            <w:proofErr w:type="gramEnd"/>
            <w:r w:rsidRPr="004B3E18">
              <w:t xml:space="preserve"> loss of assets or access to resources due to land acquisition or access restrictions – even in the absence of physical relocation)? </w:t>
            </w:r>
          </w:p>
        </w:tc>
        <w:tc>
          <w:tcPr>
            <w:tcW w:w="900" w:type="dxa"/>
            <w:tcBorders>
              <w:bottom w:val="single" w:sz="4" w:space="0" w:color="auto"/>
            </w:tcBorders>
            <w:shd w:val="clear" w:color="auto" w:fill="auto"/>
          </w:tcPr>
          <w:p w14:paraId="6A489AF9" w14:textId="722BF01E"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0CADD570" w14:textId="77777777" w:rsidTr="003D38CD">
        <w:tc>
          <w:tcPr>
            <w:tcW w:w="8635" w:type="dxa"/>
            <w:tcBorders>
              <w:bottom w:val="single" w:sz="4" w:space="0" w:color="auto"/>
            </w:tcBorders>
            <w:shd w:val="clear" w:color="auto" w:fill="auto"/>
          </w:tcPr>
          <w:p w14:paraId="63B8C4D4" w14:textId="77777777" w:rsidR="005E5F0D" w:rsidRPr="004B3E18" w:rsidRDefault="005E5F0D" w:rsidP="00ED7343">
            <w:pPr>
              <w:tabs>
                <w:tab w:val="left" w:pos="585"/>
              </w:tabs>
              <w:spacing w:before="60" w:after="60"/>
              <w:ind w:left="567" w:hanging="567"/>
            </w:pPr>
            <w:r w:rsidRPr="004B3E18">
              <w:rPr>
                <w:rFonts w:eastAsia="Times New Roman"/>
              </w:rPr>
              <w:t>5.3</w:t>
            </w:r>
            <w:r w:rsidRPr="004B3E18">
              <w:rPr>
                <w:rFonts w:eastAsia="Times New Roman"/>
              </w:rPr>
              <w:tab/>
            </w:r>
            <w:r>
              <w:rPr>
                <w:rFonts w:eastAsia="Times New Roman"/>
              </w:rPr>
              <w:t xml:space="preserve">risk of </w:t>
            </w:r>
            <w:r w:rsidRPr="004B3E18">
              <w:rPr>
                <w:rFonts w:eastAsia="Times New Roman"/>
              </w:rPr>
              <w:t>forced evictions?</w:t>
            </w:r>
            <w:r w:rsidRPr="004B3E18">
              <w:rPr>
                <w:rStyle w:val="FootnoteReference"/>
                <w:rFonts w:eastAsia="Times New Roman"/>
              </w:rPr>
              <w:footnoteReference w:id="4"/>
            </w:r>
          </w:p>
        </w:tc>
        <w:tc>
          <w:tcPr>
            <w:tcW w:w="900" w:type="dxa"/>
            <w:tcBorders>
              <w:bottom w:val="single" w:sz="4" w:space="0" w:color="auto"/>
            </w:tcBorders>
            <w:shd w:val="clear" w:color="auto" w:fill="auto"/>
          </w:tcPr>
          <w:p w14:paraId="4263E0A4" w14:textId="1AA7B27A"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12245C64" w14:textId="77777777" w:rsidTr="003D38CD">
        <w:tc>
          <w:tcPr>
            <w:tcW w:w="8635" w:type="dxa"/>
            <w:tcBorders>
              <w:bottom w:val="single" w:sz="4" w:space="0" w:color="auto"/>
            </w:tcBorders>
            <w:shd w:val="clear" w:color="auto" w:fill="auto"/>
          </w:tcPr>
          <w:p w14:paraId="03E1E5B6" w14:textId="77777777" w:rsidR="005E5F0D" w:rsidRPr="004B3E18" w:rsidRDefault="005E5F0D" w:rsidP="00ED7343">
            <w:pPr>
              <w:tabs>
                <w:tab w:val="left" w:pos="585"/>
              </w:tabs>
              <w:spacing w:before="60" w:after="60"/>
              <w:ind w:left="567" w:hanging="567"/>
              <w:rPr>
                <w:rFonts w:eastAsia="Times New Roman"/>
              </w:rPr>
            </w:pPr>
            <w:r w:rsidRPr="004B3E18">
              <w:rPr>
                <w:rFonts w:eastAsia="Times New Roman"/>
              </w:rPr>
              <w:t>5.4</w:t>
            </w:r>
            <w:r w:rsidRPr="004B3E18">
              <w:rPr>
                <w:rFonts w:eastAsia="Times New Roman"/>
              </w:rPr>
              <w:tab/>
            </w:r>
            <w:r>
              <w:rPr>
                <w:rFonts w:eastAsia="Times New Roman"/>
              </w:rPr>
              <w:t>impacts on or changes to</w:t>
            </w:r>
            <w:r w:rsidRPr="004B3E18">
              <w:rPr>
                <w:rFonts w:eastAsia="Times New Roman"/>
              </w:rPr>
              <w:t xml:space="preserve"> land tenure arrangements and/or </w:t>
            </w:r>
            <w:proofErr w:type="gramStart"/>
            <w:r w:rsidRPr="004B3E18">
              <w:rPr>
                <w:rFonts w:eastAsia="Times New Roman"/>
              </w:rPr>
              <w:t>community based</w:t>
            </w:r>
            <w:proofErr w:type="gramEnd"/>
            <w:r w:rsidRPr="004B3E18">
              <w:rPr>
                <w:rFonts w:eastAsia="Times New Roman"/>
              </w:rPr>
              <w:t xml:space="preserve"> property rights/customary rights to land, territories and/or resources? </w:t>
            </w:r>
          </w:p>
        </w:tc>
        <w:tc>
          <w:tcPr>
            <w:tcW w:w="900" w:type="dxa"/>
            <w:tcBorders>
              <w:bottom w:val="single" w:sz="4" w:space="0" w:color="auto"/>
            </w:tcBorders>
            <w:shd w:val="clear" w:color="auto" w:fill="auto"/>
          </w:tcPr>
          <w:p w14:paraId="0C361731" w14:textId="2E76A44D"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0DF6583A" w14:textId="77777777" w:rsidTr="003D38CD">
        <w:trPr>
          <w:trHeight w:val="584"/>
        </w:trPr>
        <w:tc>
          <w:tcPr>
            <w:tcW w:w="8635" w:type="dxa"/>
            <w:tcBorders>
              <w:bottom w:val="single" w:sz="4" w:space="0" w:color="auto"/>
            </w:tcBorders>
            <w:shd w:val="clear" w:color="auto" w:fill="DBE5F1"/>
            <w:vAlign w:val="center"/>
          </w:tcPr>
          <w:p w14:paraId="17F9148A" w14:textId="77777777" w:rsidR="005E5F0D" w:rsidRPr="004B3E18" w:rsidRDefault="005E5F0D" w:rsidP="00ED7343">
            <w:pPr>
              <w:tabs>
                <w:tab w:val="left" w:pos="0"/>
                <w:tab w:val="left" w:pos="555"/>
              </w:tabs>
              <w:spacing w:before="60" w:after="60"/>
              <w:rPr>
                <w:rFonts w:eastAsia="Times New Roman"/>
                <w:b/>
              </w:rPr>
            </w:pPr>
            <w:r w:rsidRPr="004B3E18">
              <w:rPr>
                <w:rFonts w:eastAsia="Times New Roman"/>
                <w:b/>
              </w:rPr>
              <w:t>Standard 6: Indigenous Peoples</w:t>
            </w:r>
          </w:p>
        </w:tc>
        <w:tc>
          <w:tcPr>
            <w:tcW w:w="900" w:type="dxa"/>
            <w:tcBorders>
              <w:bottom w:val="single" w:sz="4" w:space="0" w:color="auto"/>
            </w:tcBorders>
            <w:shd w:val="clear" w:color="auto" w:fill="DBE5F1"/>
            <w:vAlign w:val="center"/>
          </w:tcPr>
          <w:p w14:paraId="4995AC0D" w14:textId="77777777" w:rsidR="005E5F0D" w:rsidRPr="004B3E18" w:rsidRDefault="005E5F0D" w:rsidP="00ED7343">
            <w:pPr>
              <w:tabs>
                <w:tab w:val="left" w:pos="585"/>
              </w:tabs>
              <w:spacing w:before="60" w:after="60"/>
              <w:ind w:left="567" w:hanging="567"/>
              <w:rPr>
                <w:rFonts w:eastAsia="Times New Roman"/>
              </w:rPr>
            </w:pPr>
          </w:p>
        </w:tc>
      </w:tr>
      <w:tr w:rsidR="005E5F0D" w:rsidRPr="003C7D05" w14:paraId="44AAA0CA" w14:textId="77777777" w:rsidTr="003D38CD">
        <w:tc>
          <w:tcPr>
            <w:tcW w:w="8635" w:type="dxa"/>
            <w:tcBorders>
              <w:bottom w:val="single" w:sz="4" w:space="0" w:color="auto"/>
            </w:tcBorders>
            <w:shd w:val="clear" w:color="auto" w:fill="auto"/>
          </w:tcPr>
          <w:p w14:paraId="3EA352F5" w14:textId="77777777" w:rsidR="005E5F0D" w:rsidRPr="00E344B9" w:rsidRDefault="005E5F0D" w:rsidP="00ED7343">
            <w:pPr>
              <w:tabs>
                <w:tab w:val="left" w:pos="585"/>
              </w:tabs>
              <w:spacing w:before="60" w:after="60"/>
              <w:ind w:left="567" w:hanging="567"/>
              <w:rPr>
                <w:i/>
              </w:rPr>
            </w:pPr>
            <w:r>
              <w:rPr>
                <w:i/>
              </w:rPr>
              <w:t>Would the project potentially involve or lead to:</w:t>
            </w:r>
            <w:r w:rsidRPr="00E344B9">
              <w:rPr>
                <w:i/>
              </w:rPr>
              <w:t xml:space="preserve"> </w:t>
            </w:r>
          </w:p>
        </w:tc>
        <w:tc>
          <w:tcPr>
            <w:tcW w:w="900" w:type="dxa"/>
            <w:tcBorders>
              <w:bottom w:val="single" w:sz="4" w:space="0" w:color="auto"/>
            </w:tcBorders>
            <w:shd w:val="clear" w:color="auto" w:fill="auto"/>
          </w:tcPr>
          <w:p w14:paraId="1AB24916" w14:textId="77777777" w:rsidR="005E5F0D" w:rsidRPr="00E344B9" w:rsidRDefault="005E5F0D" w:rsidP="00ED7343">
            <w:pPr>
              <w:tabs>
                <w:tab w:val="left" w:pos="585"/>
              </w:tabs>
              <w:spacing w:before="60" w:after="60"/>
              <w:ind w:left="567" w:hanging="567"/>
              <w:rPr>
                <w:rFonts w:eastAsia="Times New Roman"/>
                <w:i/>
              </w:rPr>
            </w:pPr>
          </w:p>
        </w:tc>
      </w:tr>
      <w:tr w:rsidR="005E5F0D" w:rsidRPr="006B3B97" w14:paraId="1295FE98" w14:textId="77777777" w:rsidTr="003D38CD">
        <w:tc>
          <w:tcPr>
            <w:tcW w:w="8635" w:type="dxa"/>
            <w:tcBorders>
              <w:bottom w:val="single" w:sz="4" w:space="0" w:color="auto"/>
            </w:tcBorders>
            <w:shd w:val="clear" w:color="auto" w:fill="auto"/>
          </w:tcPr>
          <w:p w14:paraId="60E75061" w14:textId="77777777" w:rsidR="005E5F0D" w:rsidRPr="006B3B97" w:rsidRDefault="005E5F0D" w:rsidP="00ED7343">
            <w:pPr>
              <w:tabs>
                <w:tab w:val="left" w:pos="585"/>
              </w:tabs>
              <w:spacing w:before="60" w:after="60"/>
              <w:ind w:left="567" w:hanging="567"/>
            </w:pPr>
            <w:r w:rsidRPr="006B3B97">
              <w:t>6.1</w:t>
            </w:r>
            <w:r w:rsidRPr="006B3B97">
              <w:tab/>
            </w:r>
            <w:r>
              <w:t xml:space="preserve">areas where </w:t>
            </w:r>
            <w:r w:rsidRPr="006B3B97">
              <w:t xml:space="preserve">indigenous peoples </w:t>
            </w:r>
            <w:r>
              <w:t xml:space="preserve">are </w:t>
            </w:r>
            <w:r w:rsidRPr="006B3B97">
              <w:t xml:space="preserve">present (including </w:t>
            </w:r>
            <w:r>
              <w:t>project</w:t>
            </w:r>
            <w:r w:rsidRPr="006B3B97">
              <w:t xml:space="preserve"> area of influence)?</w:t>
            </w:r>
          </w:p>
        </w:tc>
        <w:tc>
          <w:tcPr>
            <w:tcW w:w="900" w:type="dxa"/>
            <w:tcBorders>
              <w:bottom w:val="single" w:sz="4" w:space="0" w:color="auto"/>
            </w:tcBorders>
            <w:shd w:val="clear" w:color="auto" w:fill="auto"/>
          </w:tcPr>
          <w:p w14:paraId="250381C4" w14:textId="1889D75F" w:rsidR="005E5F0D" w:rsidRPr="006B3B97" w:rsidRDefault="009423E8" w:rsidP="00ED7343">
            <w:pPr>
              <w:tabs>
                <w:tab w:val="left" w:pos="585"/>
              </w:tabs>
              <w:spacing w:before="60" w:after="60"/>
              <w:ind w:left="567" w:hanging="567"/>
              <w:rPr>
                <w:rFonts w:eastAsia="Times New Roman"/>
              </w:rPr>
            </w:pPr>
            <w:r>
              <w:rPr>
                <w:i/>
              </w:rPr>
              <w:t>No</w:t>
            </w:r>
          </w:p>
        </w:tc>
      </w:tr>
      <w:tr w:rsidR="005E5F0D" w:rsidRPr="004B3E18" w14:paraId="1B17325A" w14:textId="77777777" w:rsidTr="003D38CD">
        <w:tc>
          <w:tcPr>
            <w:tcW w:w="8635" w:type="dxa"/>
            <w:tcBorders>
              <w:bottom w:val="single" w:sz="4" w:space="0" w:color="auto"/>
            </w:tcBorders>
            <w:shd w:val="clear" w:color="auto" w:fill="auto"/>
          </w:tcPr>
          <w:p w14:paraId="1F54BE26" w14:textId="77777777" w:rsidR="005E5F0D" w:rsidRPr="004B3E18" w:rsidRDefault="005E5F0D" w:rsidP="00ED7343">
            <w:pPr>
              <w:tabs>
                <w:tab w:val="left" w:pos="585"/>
              </w:tabs>
              <w:spacing w:before="60" w:after="60"/>
              <w:ind w:left="567" w:hanging="567"/>
            </w:pPr>
            <w:r w:rsidRPr="004B3E18">
              <w:t>6.2</w:t>
            </w:r>
            <w:r w:rsidRPr="004B3E18">
              <w:tab/>
            </w:r>
            <w:r>
              <w:t xml:space="preserve">activities </w:t>
            </w:r>
            <w:r w:rsidRPr="004B3E18">
              <w:t>located on lands and territories claimed by indigenous peoples?</w:t>
            </w:r>
          </w:p>
        </w:tc>
        <w:tc>
          <w:tcPr>
            <w:tcW w:w="900" w:type="dxa"/>
            <w:tcBorders>
              <w:bottom w:val="single" w:sz="4" w:space="0" w:color="auto"/>
            </w:tcBorders>
            <w:shd w:val="clear" w:color="auto" w:fill="auto"/>
          </w:tcPr>
          <w:p w14:paraId="110F82BC" w14:textId="7B18103B"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3362F461" w14:textId="77777777" w:rsidTr="003D38CD">
        <w:tc>
          <w:tcPr>
            <w:tcW w:w="8635" w:type="dxa"/>
            <w:tcBorders>
              <w:bottom w:val="single" w:sz="4" w:space="0" w:color="auto"/>
            </w:tcBorders>
            <w:shd w:val="clear" w:color="auto" w:fill="auto"/>
          </w:tcPr>
          <w:p w14:paraId="63F3682E" w14:textId="77777777" w:rsidR="005E5F0D" w:rsidRPr="00D055E7" w:rsidRDefault="005E5F0D" w:rsidP="00ED7343">
            <w:pPr>
              <w:tabs>
                <w:tab w:val="left" w:pos="585"/>
              </w:tabs>
              <w:spacing w:before="60" w:after="60"/>
              <w:ind w:left="567" w:hanging="567"/>
            </w:pPr>
            <w:r w:rsidRPr="004B3E18">
              <w:t>6.3</w:t>
            </w:r>
            <w:r w:rsidRPr="004B3E18">
              <w:tab/>
            </w:r>
            <w:r>
              <w:t>impacts (positive or negative) to</w:t>
            </w:r>
            <w:r w:rsidRPr="00D055E7">
              <w:t xml:space="preserve"> the human rights, lands, natural resources, territories, and traditional livelihoods of indigenous peoples (regardless of whether indigenous peoples possess the legal titles to such areas, whether the </w:t>
            </w:r>
            <w:r>
              <w:t>project</w:t>
            </w:r>
            <w:r w:rsidRPr="00D055E7">
              <w:t xml:space="preserve"> is located within or outside of the lands and territories inhabited by the affected peoples, or whether the indigenous peoples are recognized as indigenous peoples by the country in question)? </w:t>
            </w:r>
          </w:p>
          <w:p w14:paraId="0BF0A37A" w14:textId="77777777" w:rsidR="005E5F0D" w:rsidRPr="004B3E18" w:rsidRDefault="005E5F0D" w:rsidP="00ED7343">
            <w:pPr>
              <w:tabs>
                <w:tab w:val="left" w:pos="630"/>
              </w:tabs>
              <w:spacing w:before="60" w:after="60"/>
              <w:ind w:left="630"/>
            </w:pPr>
            <w:r w:rsidRPr="00D055E7">
              <w:rPr>
                <w:rFonts w:eastAsia="Times New Roman"/>
                <w:i/>
              </w:rPr>
              <w:t xml:space="preserve">If the answer to screening question 6.3 is “yes”, </w:t>
            </w:r>
            <w:r>
              <w:rPr>
                <w:rFonts w:eastAsia="Times New Roman"/>
                <w:i/>
              </w:rPr>
              <w:t xml:space="preserve">then </w:t>
            </w:r>
            <w:r w:rsidRPr="00D055E7">
              <w:rPr>
                <w:rFonts w:eastAsia="Times New Roman"/>
                <w:i/>
              </w:rPr>
              <w:t xml:space="preserve">the potential risk impacts are considered </w:t>
            </w:r>
            <w:r>
              <w:rPr>
                <w:rFonts w:eastAsia="Times New Roman"/>
                <w:i/>
              </w:rPr>
              <w:t>significant</w:t>
            </w:r>
            <w:r w:rsidRPr="00D055E7">
              <w:rPr>
                <w:rFonts w:eastAsia="Times New Roman"/>
                <w:i/>
              </w:rPr>
              <w:t xml:space="preserve"> and the </w:t>
            </w:r>
            <w:r>
              <w:rPr>
                <w:rFonts w:eastAsia="Times New Roman"/>
                <w:i/>
              </w:rPr>
              <w:t>project</w:t>
            </w:r>
            <w:r w:rsidRPr="00D055E7">
              <w:rPr>
                <w:rFonts w:eastAsia="Times New Roman"/>
                <w:i/>
              </w:rPr>
              <w:t xml:space="preserve"> would be categorized as either </w:t>
            </w:r>
            <w:r>
              <w:rPr>
                <w:rFonts w:eastAsia="Times New Roman"/>
                <w:i/>
              </w:rPr>
              <w:t>Substantial Risk</w:t>
            </w:r>
            <w:r w:rsidRPr="00D055E7">
              <w:rPr>
                <w:rFonts w:eastAsia="Times New Roman"/>
                <w:i/>
              </w:rPr>
              <w:t xml:space="preserve"> or High Risk</w:t>
            </w:r>
          </w:p>
        </w:tc>
        <w:tc>
          <w:tcPr>
            <w:tcW w:w="900" w:type="dxa"/>
            <w:tcBorders>
              <w:bottom w:val="single" w:sz="4" w:space="0" w:color="auto"/>
            </w:tcBorders>
            <w:shd w:val="clear" w:color="auto" w:fill="auto"/>
          </w:tcPr>
          <w:p w14:paraId="29BC2EFA" w14:textId="65339487"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78DEF37F" w14:textId="77777777" w:rsidTr="003D38CD">
        <w:tc>
          <w:tcPr>
            <w:tcW w:w="8635" w:type="dxa"/>
            <w:tcBorders>
              <w:bottom w:val="single" w:sz="4" w:space="0" w:color="auto"/>
            </w:tcBorders>
            <w:shd w:val="clear" w:color="auto" w:fill="auto"/>
          </w:tcPr>
          <w:p w14:paraId="7645F29E" w14:textId="77777777" w:rsidR="005E5F0D" w:rsidRPr="004B3E18" w:rsidRDefault="005E5F0D" w:rsidP="00ED7343">
            <w:pPr>
              <w:tabs>
                <w:tab w:val="left" w:pos="585"/>
              </w:tabs>
              <w:spacing w:before="60" w:after="60"/>
              <w:ind w:left="567" w:hanging="567"/>
            </w:pPr>
            <w:r w:rsidRPr="004B3E18">
              <w:t>6.4</w:t>
            </w:r>
            <w:r w:rsidRPr="004B3E18">
              <w:tab/>
            </w:r>
            <w:r>
              <w:t>the absence of</w:t>
            </w:r>
            <w:r w:rsidRPr="004B3E18">
              <w:t xml:space="preserve"> culturally appropriate consultations carried out with the objective of achieving FPIC on matters that may affect the rights and interests, lands, resources, </w:t>
            </w:r>
            <w:proofErr w:type="gramStart"/>
            <w:r w:rsidRPr="004B3E18">
              <w:t>territories</w:t>
            </w:r>
            <w:proofErr w:type="gramEnd"/>
            <w:r w:rsidRPr="004B3E18">
              <w:t xml:space="preserve"> and traditional livelihoods of the indigenous peoples concerned?</w:t>
            </w:r>
          </w:p>
        </w:tc>
        <w:tc>
          <w:tcPr>
            <w:tcW w:w="900" w:type="dxa"/>
            <w:tcBorders>
              <w:bottom w:val="single" w:sz="4" w:space="0" w:color="auto"/>
            </w:tcBorders>
            <w:shd w:val="clear" w:color="auto" w:fill="auto"/>
          </w:tcPr>
          <w:p w14:paraId="74799F3E" w14:textId="06D5EADE"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69837306" w14:textId="77777777" w:rsidTr="003D38CD">
        <w:tc>
          <w:tcPr>
            <w:tcW w:w="8635" w:type="dxa"/>
            <w:tcBorders>
              <w:bottom w:val="single" w:sz="4" w:space="0" w:color="auto"/>
            </w:tcBorders>
            <w:shd w:val="clear" w:color="auto" w:fill="auto"/>
          </w:tcPr>
          <w:p w14:paraId="1C305795" w14:textId="77777777" w:rsidR="005E5F0D" w:rsidRPr="004B3E18" w:rsidRDefault="005E5F0D" w:rsidP="00ED7343">
            <w:pPr>
              <w:tabs>
                <w:tab w:val="left" w:pos="585"/>
              </w:tabs>
              <w:spacing w:before="60" w:after="60"/>
              <w:ind w:left="567" w:hanging="567"/>
            </w:pPr>
            <w:r w:rsidRPr="004B3E18">
              <w:t>6.5</w:t>
            </w:r>
            <w:r w:rsidRPr="004B3E18">
              <w:tab/>
              <w:t>the utilization and/or commercial development of natural resources on lands and territories claimed by indigenous peoples?</w:t>
            </w:r>
          </w:p>
        </w:tc>
        <w:tc>
          <w:tcPr>
            <w:tcW w:w="900" w:type="dxa"/>
            <w:tcBorders>
              <w:bottom w:val="single" w:sz="4" w:space="0" w:color="auto"/>
            </w:tcBorders>
            <w:shd w:val="clear" w:color="auto" w:fill="auto"/>
          </w:tcPr>
          <w:p w14:paraId="059CC021" w14:textId="57A008BC"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648B0B61" w14:textId="77777777" w:rsidTr="003D38CD">
        <w:tc>
          <w:tcPr>
            <w:tcW w:w="8635" w:type="dxa"/>
            <w:tcBorders>
              <w:bottom w:val="single" w:sz="4" w:space="0" w:color="auto"/>
            </w:tcBorders>
            <w:shd w:val="clear" w:color="auto" w:fill="auto"/>
          </w:tcPr>
          <w:p w14:paraId="72E0A07E" w14:textId="77777777" w:rsidR="005E5F0D" w:rsidRDefault="005E5F0D" w:rsidP="00ED7343">
            <w:pPr>
              <w:tabs>
                <w:tab w:val="left" w:pos="585"/>
              </w:tabs>
              <w:spacing w:before="60" w:after="60"/>
              <w:ind w:left="567" w:hanging="567"/>
            </w:pPr>
            <w:r w:rsidRPr="004B3E18">
              <w:t>6.6</w:t>
            </w:r>
            <w:r w:rsidRPr="004B3E18">
              <w:tab/>
              <w:t>forced eviction or the whole or partial physical or economic displacement of indigenous peoples, including through access restrictions to lands, territories, and resources?</w:t>
            </w:r>
            <w:r>
              <w:t xml:space="preserve"> </w:t>
            </w:r>
          </w:p>
          <w:p w14:paraId="2E79F085" w14:textId="77777777" w:rsidR="005E5F0D" w:rsidRPr="004E7F6C" w:rsidRDefault="005E5F0D" w:rsidP="00ED7343">
            <w:pPr>
              <w:tabs>
                <w:tab w:val="left" w:pos="585"/>
              </w:tabs>
              <w:spacing w:before="60" w:after="60"/>
              <w:ind w:left="567" w:hanging="27"/>
              <w:rPr>
                <w:i/>
              </w:rPr>
            </w:pPr>
            <w:r>
              <w:rPr>
                <w:i/>
              </w:rPr>
              <w:t>Consider, and where appropriate ensure, consistency with the answers under Standard 5 above</w:t>
            </w:r>
          </w:p>
        </w:tc>
        <w:tc>
          <w:tcPr>
            <w:tcW w:w="900" w:type="dxa"/>
            <w:tcBorders>
              <w:bottom w:val="single" w:sz="4" w:space="0" w:color="auto"/>
            </w:tcBorders>
            <w:shd w:val="clear" w:color="auto" w:fill="auto"/>
          </w:tcPr>
          <w:p w14:paraId="170CE3C7" w14:textId="317BF614"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77DE2AFC" w14:textId="77777777" w:rsidTr="003D38CD">
        <w:tc>
          <w:tcPr>
            <w:tcW w:w="8635" w:type="dxa"/>
            <w:tcBorders>
              <w:bottom w:val="single" w:sz="4" w:space="0" w:color="auto"/>
            </w:tcBorders>
            <w:shd w:val="clear" w:color="auto" w:fill="auto"/>
          </w:tcPr>
          <w:p w14:paraId="45406A05" w14:textId="77777777" w:rsidR="005E5F0D" w:rsidRPr="004B3E18" w:rsidRDefault="005E5F0D" w:rsidP="00ED7343">
            <w:pPr>
              <w:tabs>
                <w:tab w:val="left" w:pos="585"/>
              </w:tabs>
              <w:spacing w:before="60" w:after="60"/>
              <w:ind w:left="567" w:hanging="567"/>
            </w:pPr>
            <w:r w:rsidRPr="004B3E18">
              <w:t>6.7</w:t>
            </w:r>
            <w:r w:rsidRPr="004B3E18">
              <w:tab/>
              <w:t xml:space="preserve">adverse </w:t>
            </w:r>
            <w:r>
              <w:t>impacts on</w:t>
            </w:r>
            <w:r w:rsidRPr="004B3E18">
              <w:t xml:space="preserve"> the development priorities of indigenous peoples as defined by them?</w:t>
            </w:r>
          </w:p>
        </w:tc>
        <w:tc>
          <w:tcPr>
            <w:tcW w:w="900" w:type="dxa"/>
            <w:tcBorders>
              <w:bottom w:val="single" w:sz="4" w:space="0" w:color="auto"/>
            </w:tcBorders>
            <w:shd w:val="clear" w:color="auto" w:fill="auto"/>
          </w:tcPr>
          <w:p w14:paraId="53301D3A" w14:textId="7B9C38AD"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79F2E557" w14:textId="77777777" w:rsidTr="003D38CD">
        <w:tc>
          <w:tcPr>
            <w:tcW w:w="8635" w:type="dxa"/>
            <w:tcBorders>
              <w:bottom w:val="single" w:sz="4" w:space="0" w:color="auto"/>
            </w:tcBorders>
            <w:shd w:val="clear" w:color="auto" w:fill="auto"/>
          </w:tcPr>
          <w:p w14:paraId="2123FB7C" w14:textId="77777777" w:rsidR="005E5F0D" w:rsidRPr="004B3E18" w:rsidRDefault="005E5F0D" w:rsidP="00ED7343">
            <w:pPr>
              <w:tabs>
                <w:tab w:val="left" w:pos="585"/>
              </w:tabs>
              <w:spacing w:before="60" w:after="60"/>
              <w:ind w:left="567" w:hanging="567"/>
            </w:pPr>
            <w:r w:rsidRPr="004B3E18">
              <w:t>6.8</w:t>
            </w:r>
            <w:r w:rsidRPr="004B3E18">
              <w:tab/>
            </w:r>
            <w:r>
              <w:t>risks to</w:t>
            </w:r>
            <w:r w:rsidRPr="004B3E18">
              <w:t xml:space="preserve"> the physical and cultural survival of indigenous peoples?</w:t>
            </w:r>
          </w:p>
        </w:tc>
        <w:tc>
          <w:tcPr>
            <w:tcW w:w="900" w:type="dxa"/>
            <w:tcBorders>
              <w:bottom w:val="single" w:sz="4" w:space="0" w:color="auto"/>
            </w:tcBorders>
            <w:shd w:val="clear" w:color="auto" w:fill="auto"/>
          </w:tcPr>
          <w:p w14:paraId="7C739A49" w14:textId="333735C4"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515732D0" w14:textId="77777777" w:rsidTr="003D38CD">
        <w:tc>
          <w:tcPr>
            <w:tcW w:w="8635" w:type="dxa"/>
            <w:tcBorders>
              <w:bottom w:val="single" w:sz="4" w:space="0" w:color="auto"/>
            </w:tcBorders>
            <w:shd w:val="clear" w:color="auto" w:fill="auto"/>
          </w:tcPr>
          <w:p w14:paraId="76554080" w14:textId="77777777" w:rsidR="005E5F0D" w:rsidRDefault="005E5F0D" w:rsidP="00ED7343">
            <w:pPr>
              <w:tabs>
                <w:tab w:val="left" w:pos="585"/>
              </w:tabs>
              <w:spacing w:before="60" w:after="60"/>
              <w:ind w:left="567" w:hanging="567"/>
              <w:rPr>
                <w:i/>
              </w:rPr>
            </w:pPr>
            <w:r w:rsidRPr="004B3E18">
              <w:t>6.9</w:t>
            </w:r>
            <w:r w:rsidRPr="004B3E18">
              <w:tab/>
            </w:r>
            <w:r>
              <w:t>impacts on</w:t>
            </w:r>
            <w:r w:rsidRPr="004B3E18">
              <w:t xml:space="preserve"> the Cultural Heritage of indigenous peoples, including through the commercialization or use of their traditional knowledge and practices?</w:t>
            </w:r>
            <w:r>
              <w:rPr>
                <w:i/>
              </w:rPr>
              <w:t xml:space="preserve"> </w:t>
            </w:r>
          </w:p>
          <w:p w14:paraId="3F985F1E" w14:textId="77777777" w:rsidR="005E5F0D" w:rsidRPr="004B3E18" w:rsidRDefault="005E5F0D" w:rsidP="00ED7343">
            <w:pPr>
              <w:tabs>
                <w:tab w:val="left" w:pos="585"/>
              </w:tabs>
              <w:spacing w:before="60" w:after="60"/>
              <w:ind w:left="567" w:hanging="27"/>
            </w:pPr>
            <w:r>
              <w:rPr>
                <w:i/>
              </w:rPr>
              <w:t>Consider, and where appropriate ensure, consistency with the answers under Standard 4 above.</w:t>
            </w:r>
          </w:p>
        </w:tc>
        <w:tc>
          <w:tcPr>
            <w:tcW w:w="900" w:type="dxa"/>
            <w:tcBorders>
              <w:bottom w:val="single" w:sz="4" w:space="0" w:color="auto"/>
            </w:tcBorders>
            <w:shd w:val="clear" w:color="auto" w:fill="auto"/>
          </w:tcPr>
          <w:p w14:paraId="5385DC09" w14:textId="68166FDA"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54A91C79" w14:textId="77777777" w:rsidTr="003D38CD">
        <w:trPr>
          <w:trHeight w:val="576"/>
        </w:trPr>
        <w:tc>
          <w:tcPr>
            <w:tcW w:w="8635" w:type="dxa"/>
            <w:tcBorders>
              <w:bottom w:val="single" w:sz="4" w:space="0" w:color="auto"/>
            </w:tcBorders>
            <w:shd w:val="clear" w:color="auto" w:fill="D9E2F3"/>
            <w:vAlign w:val="center"/>
          </w:tcPr>
          <w:p w14:paraId="194544D5" w14:textId="77777777" w:rsidR="005E5F0D" w:rsidRPr="004B3E18" w:rsidRDefault="005E5F0D" w:rsidP="00ED7343">
            <w:pPr>
              <w:tabs>
                <w:tab w:val="left" w:pos="585"/>
              </w:tabs>
              <w:spacing w:before="60" w:after="60"/>
              <w:ind w:left="567" w:hanging="567"/>
            </w:pPr>
            <w:r w:rsidRPr="004B3E18">
              <w:rPr>
                <w:rFonts w:eastAsia="Times New Roman"/>
                <w:b/>
              </w:rPr>
              <w:t xml:space="preserve">Standard 7: </w:t>
            </w:r>
            <w:r>
              <w:rPr>
                <w:rFonts w:eastAsia="Times New Roman"/>
                <w:b/>
              </w:rPr>
              <w:t xml:space="preserve">Labour and Working Conditions </w:t>
            </w:r>
          </w:p>
        </w:tc>
        <w:tc>
          <w:tcPr>
            <w:tcW w:w="900" w:type="dxa"/>
            <w:tcBorders>
              <w:bottom w:val="single" w:sz="4" w:space="0" w:color="auto"/>
            </w:tcBorders>
            <w:shd w:val="clear" w:color="auto" w:fill="D9E2F3"/>
          </w:tcPr>
          <w:p w14:paraId="116E6F1B" w14:textId="77777777" w:rsidR="005E5F0D" w:rsidRPr="004B3E18" w:rsidRDefault="005E5F0D" w:rsidP="00ED7343">
            <w:pPr>
              <w:tabs>
                <w:tab w:val="left" w:pos="585"/>
              </w:tabs>
              <w:spacing w:before="60" w:after="60"/>
              <w:ind w:left="567" w:hanging="567"/>
              <w:rPr>
                <w:rFonts w:eastAsia="Times New Roman"/>
              </w:rPr>
            </w:pPr>
          </w:p>
        </w:tc>
      </w:tr>
      <w:tr w:rsidR="005E5F0D" w:rsidRPr="004B3E18" w14:paraId="52793AAD" w14:textId="77777777" w:rsidTr="003D38CD">
        <w:tc>
          <w:tcPr>
            <w:tcW w:w="8635" w:type="dxa"/>
            <w:tcBorders>
              <w:bottom w:val="single" w:sz="4" w:space="0" w:color="auto"/>
            </w:tcBorders>
            <w:shd w:val="clear" w:color="auto" w:fill="auto"/>
          </w:tcPr>
          <w:p w14:paraId="76B63A9A" w14:textId="77777777" w:rsidR="005E5F0D" w:rsidRPr="00E344B9" w:rsidRDefault="005E5F0D" w:rsidP="00ED7343">
            <w:pPr>
              <w:tabs>
                <w:tab w:val="left" w:pos="585"/>
              </w:tabs>
              <w:spacing w:before="60" w:after="60"/>
              <w:ind w:left="567" w:hanging="567"/>
              <w:rPr>
                <w:i/>
              </w:rPr>
            </w:pPr>
            <w:r w:rsidRPr="00E344B9">
              <w:rPr>
                <w:i/>
              </w:rPr>
              <w:t xml:space="preserve">Would the </w:t>
            </w:r>
            <w:r>
              <w:rPr>
                <w:i/>
              </w:rPr>
              <w:t>project</w:t>
            </w:r>
            <w:r w:rsidRPr="00E344B9">
              <w:rPr>
                <w:i/>
              </w:rPr>
              <w:t xml:space="preserve"> potentially involve o</w:t>
            </w:r>
            <w:r>
              <w:rPr>
                <w:i/>
              </w:rPr>
              <w:t>r</w:t>
            </w:r>
            <w:r w:rsidRPr="00E344B9">
              <w:rPr>
                <w:i/>
              </w:rPr>
              <w:t xml:space="preserve"> lead to:</w:t>
            </w:r>
            <w:r>
              <w:rPr>
                <w:i/>
              </w:rPr>
              <w:t xml:space="preserve"> (note: applies to project and contractor workers)</w:t>
            </w:r>
          </w:p>
        </w:tc>
        <w:tc>
          <w:tcPr>
            <w:tcW w:w="900" w:type="dxa"/>
            <w:tcBorders>
              <w:bottom w:val="single" w:sz="4" w:space="0" w:color="auto"/>
            </w:tcBorders>
            <w:shd w:val="clear" w:color="auto" w:fill="auto"/>
          </w:tcPr>
          <w:p w14:paraId="47F30E52" w14:textId="77777777" w:rsidR="005E5F0D" w:rsidRPr="004B3E18" w:rsidRDefault="005E5F0D" w:rsidP="00ED7343">
            <w:pPr>
              <w:tabs>
                <w:tab w:val="left" w:pos="585"/>
              </w:tabs>
              <w:spacing w:before="60" w:after="60"/>
              <w:ind w:left="567" w:hanging="567"/>
              <w:rPr>
                <w:rFonts w:eastAsia="Times New Roman"/>
              </w:rPr>
            </w:pPr>
          </w:p>
        </w:tc>
      </w:tr>
      <w:tr w:rsidR="005E5F0D" w:rsidRPr="004B3E18" w14:paraId="61708695" w14:textId="77777777" w:rsidTr="003D38CD">
        <w:tc>
          <w:tcPr>
            <w:tcW w:w="8635" w:type="dxa"/>
            <w:tcBorders>
              <w:bottom w:val="single" w:sz="4" w:space="0" w:color="auto"/>
            </w:tcBorders>
            <w:shd w:val="clear" w:color="auto" w:fill="auto"/>
          </w:tcPr>
          <w:p w14:paraId="0FCCE55A" w14:textId="77777777" w:rsidR="005E5F0D" w:rsidRPr="004B3E18" w:rsidRDefault="005E5F0D" w:rsidP="00ED7343">
            <w:pPr>
              <w:tabs>
                <w:tab w:val="left" w:pos="585"/>
              </w:tabs>
              <w:spacing w:before="60" w:after="60"/>
              <w:ind w:left="567" w:hanging="567"/>
            </w:pPr>
            <w:r>
              <w:t>7.1</w:t>
            </w:r>
            <w:r>
              <w:tab/>
              <w:t xml:space="preserve">working conditions that do not meet national </w:t>
            </w:r>
            <w:proofErr w:type="spellStart"/>
            <w:r>
              <w:t>labour</w:t>
            </w:r>
            <w:proofErr w:type="spellEnd"/>
            <w:r>
              <w:t xml:space="preserve"> laws and international commitments?</w:t>
            </w:r>
          </w:p>
        </w:tc>
        <w:tc>
          <w:tcPr>
            <w:tcW w:w="900" w:type="dxa"/>
            <w:tcBorders>
              <w:bottom w:val="single" w:sz="4" w:space="0" w:color="auto"/>
            </w:tcBorders>
            <w:shd w:val="clear" w:color="auto" w:fill="auto"/>
          </w:tcPr>
          <w:p w14:paraId="428773C1" w14:textId="3FCDDB42"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3043FB22" w14:textId="77777777" w:rsidTr="003D38CD">
        <w:tc>
          <w:tcPr>
            <w:tcW w:w="8635" w:type="dxa"/>
            <w:tcBorders>
              <w:bottom w:val="single" w:sz="4" w:space="0" w:color="auto"/>
            </w:tcBorders>
            <w:shd w:val="clear" w:color="auto" w:fill="auto"/>
          </w:tcPr>
          <w:p w14:paraId="34E7E94E" w14:textId="77777777" w:rsidR="005E5F0D" w:rsidRPr="004B3E18" w:rsidRDefault="005E5F0D" w:rsidP="00ED7343">
            <w:pPr>
              <w:tabs>
                <w:tab w:val="left" w:pos="585"/>
              </w:tabs>
              <w:spacing w:before="60" w:after="60"/>
              <w:ind w:left="567" w:hanging="567"/>
            </w:pPr>
            <w:r>
              <w:rPr>
                <w:rFonts w:eastAsia="Times New Roman"/>
              </w:rPr>
              <w:t>7.2</w:t>
            </w:r>
            <w:r>
              <w:rPr>
                <w:rFonts w:eastAsia="Times New Roman"/>
              </w:rPr>
              <w:tab/>
              <w:t>working conditions that may deny freedom of association and collective bargaining?</w:t>
            </w:r>
          </w:p>
        </w:tc>
        <w:tc>
          <w:tcPr>
            <w:tcW w:w="900" w:type="dxa"/>
            <w:tcBorders>
              <w:bottom w:val="single" w:sz="4" w:space="0" w:color="auto"/>
            </w:tcBorders>
            <w:shd w:val="clear" w:color="auto" w:fill="auto"/>
          </w:tcPr>
          <w:p w14:paraId="3FEE33BF" w14:textId="57613D61"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6F373EF1" w14:textId="77777777" w:rsidTr="003D38CD">
        <w:tc>
          <w:tcPr>
            <w:tcW w:w="8635" w:type="dxa"/>
            <w:tcBorders>
              <w:bottom w:val="single" w:sz="4" w:space="0" w:color="auto"/>
            </w:tcBorders>
            <w:shd w:val="clear" w:color="auto" w:fill="auto"/>
          </w:tcPr>
          <w:p w14:paraId="3B060B89" w14:textId="77777777" w:rsidR="005E5F0D" w:rsidRPr="004B3E18" w:rsidRDefault="005E5F0D" w:rsidP="00ED7343">
            <w:pPr>
              <w:tabs>
                <w:tab w:val="left" w:pos="585"/>
              </w:tabs>
              <w:spacing w:before="60" w:after="60"/>
              <w:ind w:left="567" w:hanging="567"/>
            </w:pPr>
            <w:r>
              <w:rPr>
                <w:rFonts w:eastAsia="Times New Roman"/>
              </w:rPr>
              <w:t>7.3</w:t>
            </w:r>
            <w:r w:rsidRPr="004B3E18">
              <w:rPr>
                <w:rFonts w:eastAsia="Times New Roman"/>
              </w:rPr>
              <w:tab/>
            </w:r>
            <w:r>
              <w:rPr>
                <w:rFonts w:eastAsia="Times New Roman"/>
              </w:rPr>
              <w:t xml:space="preserve">use of child </w:t>
            </w:r>
            <w:proofErr w:type="spellStart"/>
            <w:r>
              <w:rPr>
                <w:rFonts w:eastAsia="Times New Roman"/>
              </w:rPr>
              <w:t>labour</w:t>
            </w:r>
            <w:proofErr w:type="spellEnd"/>
            <w:r>
              <w:rPr>
                <w:rFonts w:eastAsia="Times New Roman"/>
              </w:rPr>
              <w:t>?</w:t>
            </w:r>
          </w:p>
        </w:tc>
        <w:tc>
          <w:tcPr>
            <w:tcW w:w="900" w:type="dxa"/>
            <w:tcBorders>
              <w:bottom w:val="single" w:sz="4" w:space="0" w:color="auto"/>
            </w:tcBorders>
            <w:shd w:val="clear" w:color="auto" w:fill="auto"/>
          </w:tcPr>
          <w:p w14:paraId="71F56BD8" w14:textId="487C9A3D"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47480347" w14:textId="77777777" w:rsidTr="003D38CD">
        <w:tc>
          <w:tcPr>
            <w:tcW w:w="8635" w:type="dxa"/>
            <w:tcBorders>
              <w:bottom w:val="single" w:sz="4" w:space="0" w:color="auto"/>
            </w:tcBorders>
            <w:shd w:val="clear" w:color="auto" w:fill="auto"/>
          </w:tcPr>
          <w:p w14:paraId="35769EF5" w14:textId="77777777" w:rsidR="005E5F0D" w:rsidRPr="004B3E18" w:rsidRDefault="005E5F0D" w:rsidP="00ED7343">
            <w:pPr>
              <w:tabs>
                <w:tab w:val="left" w:pos="585"/>
              </w:tabs>
              <w:spacing w:before="60" w:after="60"/>
              <w:ind w:left="567" w:hanging="567"/>
            </w:pPr>
            <w:r>
              <w:t>7.4</w:t>
            </w:r>
            <w:r>
              <w:tab/>
              <w:t xml:space="preserve">use of forced </w:t>
            </w:r>
            <w:proofErr w:type="spellStart"/>
            <w:r>
              <w:t>labour</w:t>
            </w:r>
            <w:proofErr w:type="spellEnd"/>
            <w:r>
              <w:t>?</w:t>
            </w:r>
          </w:p>
        </w:tc>
        <w:tc>
          <w:tcPr>
            <w:tcW w:w="900" w:type="dxa"/>
            <w:tcBorders>
              <w:bottom w:val="single" w:sz="4" w:space="0" w:color="auto"/>
            </w:tcBorders>
            <w:shd w:val="clear" w:color="auto" w:fill="auto"/>
          </w:tcPr>
          <w:p w14:paraId="22BCFD24" w14:textId="6F35F47E"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37B1680A" w14:textId="77777777" w:rsidTr="003D38CD">
        <w:tc>
          <w:tcPr>
            <w:tcW w:w="8635" w:type="dxa"/>
            <w:tcBorders>
              <w:bottom w:val="single" w:sz="4" w:space="0" w:color="auto"/>
            </w:tcBorders>
            <w:shd w:val="clear" w:color="auto" w:fill="auto"/>
          </w:tcPr>
          <w:p w14:paraId="30B29349" w14:textId="77777777" w:rsidR="005E5F0D" w:rsidRDefault="005E5F0D" w:rsidP="00ED7343">
            <w:pPr>
              <w:tabs>
                <w:tab w:val="left" w:pos="585"/>
              </w:tabs>
              <w:spacing w:before="60" w:after="60"/>
              <w:ind w:left="567" w:hanging="567"/>
            </w:pPr>
            <w:r>
              <w:t>7.5</w:t>
            </w:r>
            <w:r>
              <w:tab/>
              <w:t>discriminatory working conditions and/or lack of equal opportunity?</w:t>
            </w:r>
          </w:p>
        </w:tc>
        <w:tc>
          <w:tcPr>
            <w:tcW w:w="900" w:type="dxa"/>
            <w:tcBorders>
              <w:bottom w:val="single" w:sz="4" w:space="0" w:color="auto"/>
            </w:tcBorders>
            <w:shd w:val="clear" w:color="auto" w:fill="auto"/>
          </w:tcPr>
          <w:p w14:paraId="4DC91EDA" w14:textId="03F179EB"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28C1D2AB" w14:textId="77777777" w:rsidTr="003D38CD">
        <w:tc>
          <w:tcPr>
            <w:tcW w:w="8635" w:type="dxa"/>
            <w:tcBorders>
              <w:bottom w:val="single" w:sz="4" w:space="0" w:color="auto"/>
            </w:tcBorders>
            <w:shd w:val="clear" w:color="auto" w:fill="auto"/>
          </w:tcPr>
          <w:p w14:paraId="2BF10F1E" w14:textId="77777777" w:rsidR="005E5F0D" w:rsidRPr="004B3E18" w:rsidRDefault="005E5F0D" w:rsidP="00ED7343">
            <w:pPr>
              <w:tabs>
                <w:tab w:val="left" w:pos="585"/>
              </w:tabs>
              <w:spacing w:before="60" w:after="60"/>
              <w:ind w:left="567" w:hanging="567"/>
            </w:pPr>
            <w:r>
              <w:t>7.6</w:t>
            </w:r>
            <w:r>
              <w:tab/>
              <w:t xml:space="preserve">occupational health and safety risks due to </w:t>
            </w:r>
            <w:r w:rsidRPr="004B3E18">
              <w:rPr>
                <w:rFonts w:eastAsia="Times New Roman"/>
              </w:rPr>
              <w:t xml:space="preserve">physical, chemical, </w:t>
            </w:r>
            <w:proofErr w:type="gramStart"/>
            <w:r w:rsidRPr="004B3E18">
              <w:rPr>
                <w:rFonts w:eastAsia="Times New Roman"/>
              </w:rPr>
              <w:t>biological</w:t>
            </w:r>
            <w:proofErr w:type="gramEnd"/>
            <w:r>
              <w:rPr>
                <w:rFonts w:eastAsia="Times New Roman"/>
              </w:rPr>
              <w:t xml:space="preserve"> and psychosocial </w:t>
            </w:r>
            <w:r w:rsidRPr="004B3E18">
              <w:rPr>
                <w:rFonts w:eastAsia="Times New Roman"/>
              </w:rPr>
              <w:t xml:space="preserve">hazards </w:t>
            </w:r>
            <w:r>
              <w:rPr>
                <w:rFonts w:eastAsia="Times New Roman"/>
              </w:rPr>
              <w:t>(including violence and harassment) throughout the project life-cycle</w:t>
            </w:r>
            <w:r w:rsidRPr="004B3E18">
              <w:rPr>
                <w:rFonts w:eastAsia="Times New Roman"/>
              </w:rPr>
              <w:t>?</w:t>
            </w:r>
          </w:p>
        </w:tc>
        <w:tc>
          <w:tcPr>
            <w:tcW w:w="900" w:type="dxa"/>
            <w:tcBorders>
              <w:bottom w:val="single" w:sz="4" w:space="0" w:color="auto"/>
            </w:tcBorders>
            <w:shd w:val="clear" w:color="auto" w:fill="auto"/>
          </w:tcPr>
          <w:p w14:paraId="59DDB050" w14:textId="61DECE76"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4F8CC5F2" w14:textId="77777777" w:rsidTr="003D38CD">
        <w:trPr>
          <w:trHeight w:val="602"/>
        </w:trPr>
        <w:tc>
          <w:tcPr>
            <w:tcW w:w="8635" w:type="dxa"/>
            <w:tcBorders>
              <w:bottom w:val="single" w:sz="4" w:space="0" w:color="auto"/>
            </w:tcBorders>
            <w:shd w:val="clear" w:color="auto" w:fill="DBE5F1"/>
            <w:vAlign w:val="center"/>
          </w:tcPr>
          <w:p w14:paraId="2EBBA949" w14:textId="77777777" w:rsidR="005E5F0D" w:rsidRPr="004B3E18" w:rsidRDefault="005E5F0D" w:rsidP="00ED7343">
            <w:pPr>
              <w:tabs>
                <w:tab w:val="left" w:pos="570"/>
              </w:tabs>
              <w:spacing w:before="120"/>
              <w:rPr>
                <w:rFonts w:eastAsia="Times New Roman"/>
                <w:b/>
              </w:rPr>
            </w:pPr>
            <w:r w:rsidRPr="004B3E18">
              <w:rPr>
                <w:rFonts w:eastAsia="Times New Roman"/>
                <w:b/>
              </w:rPr>
              <w:t xml:space="preserve">Standard </w:t>
            </w:r>
            <w:r>
              <w:rPr>
                <w:rFonts w:eastAsia="Times New Roman"/>
                <w:b/>
              </w:rPr>
              <w:t>8</w:t>
            </w:r>
            <w:r w:rsidRPr="004B3E18">
              <w:rPr>
                <w:rFonts w:eastAsia="Times New Roman"/>
                <w:b/>
              </w:rPr>
              <w:t>: Pollution Prevention and Resource Efficiency</w:t>
            </w:r>
          </w:p>
        </w:tc>
        <w:tc>
          <w:tcPr>
            <w:tcW w:w="900" w:type="dxa"/>
            <w:tcBorders>
              <w:bottom w:val="single" w:sz="4" w:space="0" w:color="auto"/>
            </w:tcBorders>
            <w:shd w:val="clear" w:color="auto" w:fill="DBE5F1"/>
            <w:vAlign w:val="center"/>
          </w:tcPr>
          <w:p w14:paraId="705A3414" w14:textId="77777777" w:rsidR="005E5F0D" w:rsidRPr="004B3E18" w:rsidRDefault="005E5F0D" w:rsidP="00ED7343">
            <w:pPr>
              <w:rPr>
                <w:rFonts w:eastAsia="Times New Roman"/>
                <w:b/>
                <w:i/>
              </w:rPr>
            </w:pPr>
          </w:p>
        </w:tc>
      </w:tr>
      <w:tr w:rsidR="005E5F0D" w:rsidRPr="00BE056C" w14:paraId="6C5E66F1" w14:textId="77777777" w:rsidTr="003D38CD">
        <w:tc>
          <w:tcPr>
            <w:tcW w:w="8635" w:type="dxa"/>
            <w:shd w:val="clear" w:color="auto" w:fill="auto"/>
          </w:tcPr>
          <w:p w14:paraId="6692B74B" w14:textId="77777777" w:rsidR="005E5F0D" w:rsidRPr="00E344B9" w:rsidRDefault="005E5F0D" w:rsidP="00ED7343">
            <w:pPr>
              <w:tabs>
                <w:tab w:val="left" w:pos="585"/>
              </w:tabs>
              <w:spacing w:before="60" w:after="60"/>
              <w:ind w:left="567" w:hanging="567"/>
              <w:rPr>
                <w:rFonts w:eastAsia="Times New Roman"/>
                <w:i/>
              </w:rPr>
            </w:pPr>
            <w:r w:rsidRPr="00E344B9">
              <w:rPr>
                <w:rFonts w:eastAsia="Times New Roman"/>
                <w:i/>
              </w:rPr>
              <w:t xml:space="preserve">Would the </w:t>
            </w:r>
            <w:r>
              <w:rPr>
                <w:rFonts w:eastAsia="Times New Roman"/>
                <w:i/>
              </w:rPr>
              <w:t>project</w:t>
            </w:r>
            <w:r w:rsidRPr="00E344B9">
              <w:rPr>
                <w:rFonts w:eastAsia="Times New Roman"/>
                <w:i/>
              </w:rPr>
              <w:t xml:space="preserve"> </w:t>
            </w:r>
            <w:r>
              <w:rPr>
                <w:rFonts w:eastAsia="Times New Roman"/>
                <w:i/>
              </w:rPr>
              <w:t>potentially</w:t>
            </w:r>
            <w:r w:rsidRPr="00E344B9">
              <w:rPr>
                <w:rFonts w:eastAsia="Times New Roman"/>
                <w:i/>
              </w:rPr>
              <w:t xml:space="preserve"> </w:t>
            </w:r>
            <w:r>
              <w:rPr>
                <w:rFonts w:eastAsia="Times New Roman"/>
                <w:i/>
              </w:rPr>
              <w:t>involve or lead to</w:t>
            </w:r>
            <w:r w:rsidRPr="00E344B9">
              <w:rPr>
                <w:rFonts w:eastAsia="Times New Roman"/>
                <w:i/>
              </w:rPr>
              <w:t>:</w:t>
            </w:r>
          </w:p>
        </w:tc>
        <w:tc>
          <w:tcPr>
            <w:tcW w:w="900" w:type="dxa"/>
            <w:shd w:val="clear" w:color="auto" w:fill="auto"/>
          </w:tcPr>
          <w:p w14:paraId="258EA50B" w14:textId="77777777" w:rsidR="005E5F0D" w:rsidRPr="00E344B9" w:rsidRDefault="005E5F0D" w:rsidP="00ED7343">
            <w:pPr>
              <w:rPr>
                <w:rFonts w:eastAsia="Times New Roman"/>
                <w:i/>
              </w:rPr>
            </w:pPr>
          </w:p>
        </w:tc>
      </w:tr>
      <w:tr w:rsidR="005E5F0D" w:rsidRPr="004B3E18" w14:paraId="113B04D6" w14:textId="77777777" w:rsidTr="003D38CD">
        <w:tc>
          <w:tcPr>
            <w:tcW w:w="8635" w:type="dxa"/>
            <w:shd w:val="clear" w:color="auto" w:fill="auto"/>
          </w:tcPr>
          <w:p w14:paraId="7CA0247B" w14:textId="77777777" w:rsidR="005E5F0D" w:rsidRPr="004B3E18" w:rsidRDefault="005E5F0D" w:rsidP="00ED7343">
            <w:pPr>
              <w:tabs>
                <w:tab w:val="left" w:pos="585"/>
              </w:tabs>
              <w:spacing w:before="60" w:after="60"/>
              <w:ind w:left="567" w:hanging="567"/>
              <w:rPr>
                <w:rFonts w:eastAsia="Times New Roman"/>
              </w:rPr>
            </w:pPr>
            <w:r>
              <w:rPr>
                <w:rFonts w:eastAsia="Times New Roman"/>
              </w:rPr>
              <w:t>8</w:t>
            </w:r>
            <w:r w:rsidRPr="004B3E18">
              <w:rPr>
                <w:rFonts w:eastAsia="Times New Roman"/>
              </w:rPr>
              <w:t>.1</w:t>
            </w:r>
            <w:r w:rsidRPr="004B3E18">
              <w:rPr>
                <w:rFonts w:eastAsia="Times New Roman"/>
              </w:rPr>
              <w:tab/>
              <w:t xml:space="preserve">the release of pollutants to the environment due to routine or non-routine circumstances with the potential for adverse local, regional, and/or </w:t>
            </w:r>
            <w:hyperlink w:anchor="TransboundaryImpactsGlossary" w:history="1">
              <w:r w:rsidRPr="004B3E18">
                <w:rPr>
                  <w:rFonts w:eastAsia="Times New Roman"/>
                </w:rPr>
                <w:t>transboundary impacts</w:t>
              </w:r>
            </w:hyperlink>
            <w:r w:rsidRPr="004B3E18">
              <w:rPr>
                <w:rFonts w:eastAsia="Times New Roman"/>
              </w:rPr>
              <w:t xml:space="preserve">? </w:t>
            </w:r>
          </w:p>
        </w:tc>
        <w:tc>
          <w:tcPr>
            <w:tcW w:w="900" w:type="dxa"/>
            <w:shd w:val="clear" w:color="auto" w:fill="auto"/>
          </w:tcPr>
          <w:p w14:paraId="26A4897B" w14:textId="3BA37782" w:rsidR="005E5F0D" w:rsidRPr="004B3E18" w:rsidRDefault="009423E8" w:rsidP="00ED7343">
            <w:pPr>
              <w:rPr>
                <w:rFonts w:eastAsia="Times New Roman"/>
              </w:rPr>
            </w:pPr>
            <w:r>
              <w:rPr>
                <w:i/>
              </w:rPr>
              <w:t>No</w:t>
            </w:r>
          </w:p>
        </w:tc>
      </w:tr>
      <w:tr w:rsidR="005E5F0D" w:rsidRPr="004B3E18" w14:paraId="3DC2D7B2" w14:textId="77777777" w:rsidTr="003D38CD">
        <w:tc>
          <w:tcPr>
            <w:tcW w:w="8635" w:type="dxa"/>
            <w:tcBorders>
              <w:bottom w:val="single" w:sz="4" w:space="0" w:color="auto"/>
            </w:tcBorders>
            <w:shd w:val="clear" w:color="auto" w:fill="auto"/>
          </w:tcPr>
          <w:p w14:paraId="20352E5B" w14:textId="77777777" w:rsidR="005E5F0D" w:rsidRPr="004B3E18" w:rsidRDefault="005E5F0D" w:rsidP="00ED7343">
            <w:pPr>
              <w:tabs>
                <w:tab w:val="left" w:pos="585"/>
              </w:tabs>
              <w:spacing w:before="60" w:after="60"/>
              <w:ind w:left="567" w:hanging="567"/>
              <w:rPr>
                <w:rFonts w:eastAsia="Times New Roman"/>
              </w:rPr>
            </w:pPr>
            <w:r>
              <w:rPr>
                <w:rFonts w:eastAsia="Times New Roman"/>
              </w:rPr>
              <w:t>8</w:t>
            </w:r>
            <w:r w:rsidRPr="004B3E18">
              <w:rPr>
                <w:rFonts w:eastAsia="Times New Roman"/>
              </w:rPr>
              <w:t>.2</w:t>
            </w:r>
            <w:r w:rsidRPr="004B3E18">
              <w:rPr>
                <w:rFonts w:eastAsia="Times New Roman"/>
              </w:rPr>
              <w:tab/>
            </w:r>
            <w:r>
              <w:rPr>
                <w:rFonts w:eastAsia="Times New Roman"/>
              </w:rPr>
              <w:t>t</w:t>
            </w:r>
            <w:r w:rsidRPr="004B3E18">
              <w:rPr>
                <w:rFonts w:eastAsia="Times New Roman"/>
              </w:rPr>
              <w:t>he generation of waste (both hazardous and non-hazardous)?</w:t>
            </w:r>
          </w:p>
        </w:tc>
        <w:tc>
          <w:tcPr>
            <w:tcW w:w="900" w:type="dxa"/>
            <w:tcBorders>
              <w:bottom w:val="single" w:sz="4" w:space="0" w:color="auto"/>
            </w:tcBorders>
            <w:shd w:val="clear" w:color="auto" w:fill="auto"/>
          </w:tcPr>
          <w:p w14:paraId="33401DC5" w14:textId="092C8C9F" w:rsidR="005E5F0D" w:rsidRPr="004B3E18" w:rsidRDefault="009423E8" w:rsidP="00ED7343">
            <w:pPr>
              <w:rPr>
                <w:rFonts w:eastAsia="Times New Roman"/>
              </w:rPr>
            </w:pPr>
            <w:r>
              <w:rPr>
                <w:i/>
              </w:rPr>
              <w:t>No</w:t>
            </w:r>
          </w:p>
        </w:tc>
      </w:tr>
      <w:tr w:rsidR="005E5F0D" w:rsidRPr="004B3E18" w14:paraId="5ECB2890" w14:textId="77777777" w:rsidTr="003D38CD">
        <w:trPr>
          <w:trHeight w:val="402"/>
        </w:trPr>
        <w:tc>
          <w:tcPr>
            <w:tcW w:w="8635" w:type="dxa"/>
            <w:tcBorders>
              <w:bottom w:val="single" w:sz="4" w:space="0" w:color="auto"/>
            </w:tcBorders>
            <w:shd w:val="clear" w:color="auto" w:fill="auto"/>
          </w:tcPr>
          <w:p w14:paraId="76D9AC4A" w14:textId="77777777" w:rsidR="005E5F0D" w:rsidRPr="004B3E18" w:rsidRDefault="005E5F0D" w:rsidP="00ED7343">
            <w:pPr>
              <w:tabs>
                <w:tab w:val="left" w:pos="585"/>
              </w:tabs>
              <w:spacing w:before="60" w:after="60"/>
              <w:ind w:left="567" w:hanging="567"/>
              <w:rPr>
                <w:rFonts w:eastAsia="Times New Roman"/>
              </w:rPr>
            </w:pPr>
            <w:r>
              <w:rPr>
                <w:rFonts w:eastAsia="Times New Roman"/>
              </w:rPr>
              <w:t>8</w:t>
            </w:r>
            <w:r w:rsidRPr="004B3E18">
              <w:rPr>
                <w:rFonts w:eastAsia="Times New Roman"/>
              </w:rPr>
              <w:t>.3</w:t>
            </w:r>
            <w:r w:rsidRPr="004B3E18">
              <w:rPr>
                <w:rFonts w:eastAsia="Times New Roman"/>
              </w:rPr>
              <w:tab/>
              <w:t xml:space="preserve">the manufacture, trade, release, and/or use of hazardous materials </w:t>
            </w:r>
            <w:r>
              <w:rPr>
                <w:rFonts w:eastAsia="Times New Roman"/>
              </w:rPr>
              <w:t xml:space="preserve">and/or </w:t>
            </w:r>
            <w:r w:rsidRPr="004B3E18">
              <w:rPr>
                <w:rFonts w:eastAsia="Times New Roman"/>
              </w:rPr>
              <w:t xml:space="preserve">chemicals? </w:t>
            </w:r>
          </w:p>
        </w:tc>
        <w:tc>
          <w:tcPr>
            <w:tcW w:w="900" w:type="dxa"/>
            <w:tcBorders>
              <w:bottom w:val="single" w:sz="4" w:space="0" w:color="auto"/>
            </w:tcBorders>
            <w:shd w:val="clear" w:color="auto" w:fill="auto"/>
          </w:tcPr>
          <w:p w14:paraId="17B390EA" w14:textId="0D1B73CD" w:rsidR="005E5F0D" w:rsidRPr="004B3E18" w:rsidRDefault="009423E8" w:rsidP="00ED7343">
            <w:pPr>
              <w:rPr>
                <w:rFonts w:eastAsia="Times New Roman"/>
              </w:rPr>
            </w:pPr>
            <w:r>
              <w:rPr>
                <w:i/>
              </w:rPr>
              <w:t>No</w:t>
            </w:r>
          </w:p>
        </w:tc>
      </w:tr>
      <w:tr w:rsidR="005E5F0D" w:rsidRPr="004B3E18" w14:paraId="173F62D3" w14:textId="77777777" w:rsidTr="003D38CD">
        <w:trPr>
          <w:trHeight w:val="402"/>
        </w:trPr>
        <w:tc>
          <w:tcPr>
            <w:tcW w:w="8635" w:type="dxa"/>
            <w:tcBorders>
              <w:bottom w:val="single" w:sz="4" w:space="0" w:color="auto"/>
            </w:tcBorders>
            <w:shd w:val="clear" w:color="auto" w:fill="auto"/>
          </w:tcPr>
          <w:p w14:paraId="32E0080F" w14:textId="77777777" w:rsidR="005E5F0D" w:rsidRPr="004B3E18" w:rsidRDefault="005E5F0D" w:rsidP="00ED7343">
            <w:pPr>
              <w:tabs>
                <w:tab w:val="left" w:pos="585"/>
              </w:tabs>
              <w:spacing w:before="60" w:after="60"/>
              <w:ind w:left="567" w:hanging="567"/>
              <w:rPr>
                <w:rFonts w:eastAsia="Times New Roman"/>
              </w:rPr>
            </w:pPr>
            <w:r>
              <w:rPr>
                <w:rFonts w:eastAsia="Times New Roman"/>
              </w:rPr>
              <w:t>8.4</w:t>
            </w:r>
            <w:r>
              <w:rPr>
                <w:rFonts w:eastAsia="Times New Roman"/>
              </w:rPr>
              <w:tab/>
              <w:t xml:space="preserve">the </w:t>
            </w:r>
            <w:r w:rsidRPr="004B3E18">
              <w:rPr>
                <w:rFonts w:eastAsia="Times New Roman"/>
              </w:rPr>
              <w:t>use of chemicals or materials subject to international bans or phase-outs?</w:t>
            </w:r>
          </w:p>
          <w:p w14:paraId="57A208EE" w14:textId="77777777" w:rsidR="005E5F0D" w:rsidRDefault="005E5F0D" w:rsidP="00ED7343">
            <w:pPr>
              <w:tabs>
                <w:tab w:val="left" w:pos="585"/>
              </w:tabs>
              <w:spacing w:before="60" w:after="60"/>
              <w:ind w:left="567" w:hanging="567"/>
              <w:rPr>
                <w:rFonts w:eastAsia="Times New Roman"/>
              </w:rPr>
            </w:pPr>
            <w:r>
              <w:rPr>
                <w:rFonts w:eastAsia="Times New Roman"/>
                <w:i/>
              </w:rPr>
              <w:tab/>
            </w:r>
            <w:r w:rsidRPr="004B3E18">
              <w:rPr>
                <w:rFonts w:eastAsia="Times New Roman"/>
                <w:i/>
              </w:rPr>
              <w:t xml:space="preserve">For example, DDT, PCBs and other chemicals listed in international conventions such as </w:t>
            </w:r>
            <w:r w:rsidRPr="0058067B">
              <w:rPr>
                <w:rFonts w:eastAsia="Times New Roman"/>
                <w:i/>
              </w:rPr>
              <w:t xml:space="preserve">the </w:t>
            </w:r>
            <w:hyperlink r:id="rId18" w:history="1">
              <w:r w:rsidRPr="0058067B">
                <w:rPr>
                  <w:rStyle w:val="Hyperlink"/>
                  <w:rFonts w:eastAsia="Times New Roman"/>
                  <w:i/>
                </w:rPr>
                <w:t>Montreal Protocol</w:t>
              </w:r>
            </w:hyperlink>
            <w:r w:rsidRPr="0058067B">
              <w:rPr>
                <w:rFonts w:eastAsia="Times New Roman"/>
                <w:i/>
              </w:rPr>
              <w:t xml:space="preserve">, </w:t>
            </w:r>
            <w:hyperlink r:id="rId19" w:history="1">
              <w:r w:rsidRPr="0058067B">
                <w:rPr>
                  <w:rStyle w:val="Hyperlink"/>
                  <w:rFonts w:eastAsia="Times New Roman"/>
                  <w:i/>
                </w:rPr>
                <w:t>Minamata Convention</w:t>
              </w:r>
            </w:hyperlink>
            <w:r w:rsidRPr="0058067B">
              <w:rPr>
                <w:rFonts w:eastAsia="Times New Roman"/>
                <w:i/>
              </w:rPr>
              <w:t xml:space="preserve">, </w:t>
            </w:r>
            <w:hyperlink r:id="rId20" w:history="1">
              <w:r w:rsidRPr="0058067B">
                <w:rPr>
                  <w:rStyle w:val="Hyperlink"/>
                  <w:rFonts w:eastAsia="Times New Roman"/>
                  <w:i/>
                </w:rPr>
                <w:t>Basel Convention</w:t>
              </w:r>
            </w:hyperlink>
            <w:r w:rsidRPr="0058067B">
              <w:rPr>
                <w:rFonts w:eastAsia="Times New Roman"/>
                <w:i/>
              </w:rPr>
              <w:t xml:space="preserve">, </w:t>
            </w:r>
            <w:hyperlink r:id="rId21" w:history="1">
              <w:r w:rsidRPr="0058067B">
                <w:rPr>
                  <w:rStyle w:val="Hyperlink"/>
                  <w:rFonts w:eastAsia="Times New Roman"/>
                  <w:i/>
                </w:rPr>
                <w:t>Rotterdam Convention</w:t>
              </w:r>
            </w:hyperlink>
            <w:r w:rsidRPr="0058067B">
              <w:rPr>
                <w:rFonts w:eastAsia="Times New Roman"/>
                <w:i/>
              </w:rPr>
              <w:t xml:space="preserve">, </w:t>
            </w:r>
            <w:hyperlink r:id="rId22" w:history="1">
              <w:r w:rsidRPr="0058067B">
                <w:rPr>
                  <w:rStyle w:val="Hyperlink"/>
                  <w:rFonts w:eastAsia="Times New Roman"/>
                  <w:i/>
                </w:rPr>
                <w:t>Stockholm Convention</w:t>
              </w:r>
            </w:hyperlink>
          </w:p>
        </w:tc>
        <w:tc>
          <w:tcPr>
            <w:tcW w:w="900" w:type="dxa"/>
            <w:tcBorders>
              <w:bottom w:val="single" w:sz="4" w:space="0" w:color="auto"/>
            </w:tcBorders>
            <w:shd w:val="clear" w:color="auto" w:fill="auto"/>
          </w:tcPr>
          <w:p w14:paraId="7E3D785C" w14:textId="71363040" w:rsidR="005E5F0D" w:rsidRPr="004B3E18" w:rsidRDefault="009423E8" w:rsidP="00ED7343">
            <w:pPr>
              <w:rPr>
                <w:rFonts w:eastAsia="Times New Roman"/>
              </w:rPr>
            </w:pPr>
            <w:r>
              <w:rPr>
                <w:i/>
              </w:rPr>
              <w:t>No</w:t>
            </w:r>
          </w:p>
        </w:tc>
      </w:tr>
      <w:tr w:rsidR="005E5F0D" w:rsidRPr="004B3E18" w14:paraId="689A9102" w14:textId="77777777" w:rsidTr="003D38CD">
        <w:tc>
          <w:tcPr>
            <w:tcW w:w="8635" w:type="dxa"/>
            <w:tcBorders>
              <w:bottom w:val="single" w:sz="4" w:space="0" w:color="auto"/>
            </w:tcBorders>
            <w:shd w:val="clear" w:color="auto" w:fill="auto"/>
          </w:tcPr>
          <w:p w14:paraId="75BF06CD" w14:textId="77777777" w:rsidR="005E5F0D" w:rsidRPr="004B3E18" w:rsidRDefault="005E5F0D" w:rsidP="00ED7343">
            <w:pPr>
              <w:tabs>
                <w:tab w:val="left" w:pos="585"/>
              </w:tabs>
              <w:spacing w:before="60" w:after="60"/>
              <w:ind w:left="567" w:hanging="567"/>
              <w:rPr>
                <w:rFonts w:eastAsia="Times New Roman"/>
              </w:rPr>
            </w:pPr>
            <w:r>
              <w:rPr>
                <w:rFonts w:eastAsia="Times New Roman"/>
              </w:rPr>
              <w:t>8</w:t>
            </w:r>
            <w:r w:rsidRPr="004B3E18">
              <w:rPr>
                <w:rFonts w:eastAsia="Times New Roman"/>
              </w:rPr>
              <w:t>.</w:t>
            </w:r>
            <w:r>
              <w:rPr>
                <w:rFonts w:eastAsia="Times New Roman"/>
              </w:rPr>
              <w:t>5</w:t>
            </w:r>
            <w:r w:rsidRPr="004B3E18">
              <w:rPr>
                <w:rFonts w:eastAsia="Times New Roman"/>
              </w:rPr>
              <w:t xml:space="preserve"> </w:t>
            </w:r>
            <w:r w:rsidRPr="004B3E18">
              <w:rPr>
                <w:rFonts w:eastAsia="Times New Roman"/>
              </w:rPr>
              <w:tab/>
              <w:t>the application of pesticides that may have a negative effect on the environment or human health?</w:t>
            </w:r>
          </w:p>
        </w:tc>
        <w:tc>
          <w:tcPr>
            <w:tcW w:w="900" w:type="dxa"/>
            <w:tcBorders>
              <w:bottom w:val="single" w:sz="4" w:space="0" w:color="auto"/>
            </w:tcBorders>
            <w:shd w:val="clear" w:color="auto" w:fill="auto"/>
          </w:tcPr>
          <w:p w14:paraId="3C74D19F" w14:textId="46E5EA9B" w:rsidR="005E5F0D" w:rsidRPr="004B3E18" w:rsidRDefault="009423E8" w:rsidP="00ED7343">
            <w:pPr>
              <w:tabs>
                <w:tab w:val="left" w:pos="585"/>
              </w:tabs>
              <w:spacing w:before="60" w:after="60"/>
              <w:ind w:left="567" w:hanging="567"/>
              <w:rPr>
                <w:rFonts w:eastAsia="Times New Roman"/>
              </w:rPr>
            </w:pPr>
            <w:r>
              <w:rPr>
                <w:i/>
              </w:rPr>
              <w:t>No</w:t>
            </w:r>
          </w:p>
        </w:tc>
      </w:tr>
      <w:tr w:rsidR="005E5F0D" w:rsidRPr="004B3E18" w14:paraId="28C076A8" w14:textId="77777777" w:rsidTr="003D38CD">
        <w:tc>
          <w:tcPr>
            <w:tcW w:w="8635" w:type="dxa"/>
            <w:tcBorders>
              <w:bottom w:val="single" w:sz="4" w:space="0" w:color="auto"/>
            </w:tcBorders>
            <w:shd w:val="clear" w:color="auto" w:fill="auto"/>
          </w:tcPr>
          <w:p w14:paraId="0CB9E82D" w14:textId="77777777" w:rsidR="005E5F0D" w:rsidRPr="004B3E18" w:rsidRDefault="005E5F0D" w:rsidP="00ED7343">
            <w:pPr>
              <w:tabs>
                <w:tab w:val="left" w:pos="585"/>
              </w:tabs>
              <w:spacing w:before="60" w:after="60"/>
              <w:ind w:left="567" w:hanging="567"/>
              <w:rPr>
                <w:rFonts w:eastAsia="Times New Roman"/>
              </w:rPr>
            </w:pPr>
            <w:r>
              <w:rPr>
                <w:rFonts w:eastAsia="Times New Roman"/>
              </w:rPr>
              <w:t>8</w:t>
            </w:r>
            <w:r w:rsidRPr="004B3E18">
              <w:rPr>
                <w:rFonts w:eastAsia="Times New Roman"/>
              </w:rPr>
              <w:t>.</w:t>
            </w:r>
            <w:r>
              <w:rPr>
                <w:rFonts w:eastAsia="Times New Roman"/>
              </w:rPr>
              <w:t>6</w:t>
            </w:r>
            <w:r w:rsidRPr="004B3E18">
              <w:rPr>
                <w:rFonts w:eastAsia="Times New Roman"/>
              </w:rPr>
              <w:tab/>
              <w:t xml:space="preserve">significant consumption of raw materials, energy, and/or water? </w:t>
            </w:r>
          </w:p>
        </w:tc>
        <w:tc>
          <w:tcPr>
            <w:tcW w:w="900" w:type="dxa"/>
            <w:tcBorders>
              <w:bottom w:val="single" w:sz="4" w:space="0" w:color="auto"/>
            </w:tcBorders>
            <w:shd w:val="clear" w:color="auto" w:fill="auto"/>
          </w:tcPr>
          <w:p w14:paraId="530CAFC8" w14:textId="7D6610C0" w:rsidR="005E5F0D" w:rsidRPr="004B3E18" w:rsidRDefault="009423E8" w:rsidP="00ED7343">
            <w:pPr>
              <w:tabs>
                <w:tab w:val="left" w:pos="585"/>
              </w:tabs>
              <w:spacing w:before="60" w:after="60"/>
              <w:ind w:left="567" w:hanging="567"/>
              <w:rPr>
                <w:rFonts w:eastAsia="Times New Roman"/>
              </w:rPr>
            </w:pPr>
            <w:r>
              <w:rPr>
                <w:i/>
              </w:rPr>
              <w:t>No</w:t>
            </w:r>
          </w:p>
        </w:tc>
      </w:tr>
    </w:tbl>
    <w:p w14:paraId="7A94CD31" w14:textId="77777777" w:rsidR="005E5F0D" w:rsidRDefault="005E5F0D" w:rsidP="005E5F0D">
      <w:pPr>
        <w:rPr>
          <w:b/>
          <w:szCs w:val="20"/>
        </w:rPr>
      </w:pPr>
    </w:p>
    <w:p w14:paraId="6D9541F6" w14:textId="5E571923" w:rsidR="0084739D" w:rsidRDefault="0084739D" w:rsidP="004926E6"/>
    <w:sectPr w:rsidR="0084739D" w:rsidSect="00E33A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41F86" w14:textId="77777777" w:rsidR="00DC68A2" w:rsidRDefault="00DC68A2" w:rsidP="005E5F0D">
      <w:r>
        <w:separator/>
      </w:r>
    </w:p>
  </w:endnote>
  <w:endnote w:type="continuationSeparator" w:id="0">
    <w:p w14:paraId="33FD0109" w14:textId="77777777" w:rsidR="00DC68A2" w:rsidRDefault="00DC68A2" w:rsidP="005E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Frutiger 45 Ligh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inion Pro">
    <w:charset w:val="00"/>
    <w:family w:val="auto"/>
    <w:pitch w:val="variable"/>
    <w:sig w:usb0="E00002AF" w:usb1="5000E07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650A" w14:textId="77777777" w:rsidR="000373A8" w:rsidRDefault="00037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2596850"/>
      <w:docPartObj>
        <w:docPartGallery w:val="Page Numbers (Bottom of Page)"/>
        <w:docPartUnique/>
      </w:docPartObj>
    </w:sdtPr>
    <w:sdtEndPr>
      <w:rPr>
        <w:noProof/>
      </w:rPr>
    </w:sdtEndPr>
    <w:sdtContent>
      <w:p w14:paraId="344015D0" w14:textId="03E8CC40" w:rsidR="000373A8" w:rsidRDefault="000373A8">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61370EF5" w14:textId="77777777" w:rsidR="000373A8" w:rsidRDefault="000373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222899"/>
      <w:docPartObj>
        <w:docPartGallery w:val="Page Numbers (Bottom of Page)"/>
        <w:docPartUnique/>
      </w:docPartObj>
    </w:sdtPr>
    <w:sdtEndPr>
      <w:rPr>
        <w:noProof/>
      </w:rPr>
    </w:sdtEndPr>
    <w:sdtContent>
      <w:p w14:paraId="713D843B" w14:textId="7F4C0322" w:rsidR="000373A8" w:rsidRDefault="000373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4943AD" w14:textId="77777777" w:rsidR="000373A8" w:rsidRDefault="00037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1ED24" w14:textId="77777777" w:rsidR="00DC68A2" w:rsidRDefault="00DC68A2" w:rsidP="005E5F0D">
      <w:r>
        <w:separator/>
      </w:r>
    </w:p>
  </w:footnote>
  <w:footnote w:type="continuationSeparator" w:id="0">
    <w:p w14:paraId="10B95877" w14:textId="77777777" w:rsidR="00DC68A2" w:rsidRDefault="00DC68A2" w:rsidP="005E5F0D">
      <w:r>
        <w:continuationSeparator/>
      </w:r>
    </w:p>
  </w:footnote>
  <w:footnote w:id="1">
    <w:p w14:paraId="3990B98D" w14:textId="77777777" w:rsidR="005E5F0D" w:rsidRDefault="005E5F0D" w:rsidP="005E5F0D">
      <w:pPr>
        <w:pStyle w:val="FootnoteText"/>
      </w:pPr>
      <w:r>
        <w:rPr>
          <w:rStyle w:val="FootnoteReference"/>
        </w:rPr>
        <w:footnoteRef/>
      </w:r>
      <w:r>
        <w:t xml:space="preserve"> Prohibited </w:t>
      </w:r>
      <w:r w:rsidRPr="00EC185E">
        <w:rPr>
          <w:lang w:val="en-CA"/>
        </w:rPr>
        <w:t xml:space="preserve">grounds of discrimination include race, ethnicity, </w:t>
      </w:r>
      <w:r>
        <w:rPr>
          <w:lang w:val="en-CA"/>
        </w:rPr>
        <w:t>sex</w:t>
      </w:r>
      <w:r w:rsidRPr="00EC185E">
        <w:rPr>
          <w:lang w:val="en-CA"/>
        </w:rPr>
        <w:t xml:space="preserve">, age, language, disability, sexual orientation, </w:t>
      </w:r>
      <w:r>
        <w:rPr>
          <w:lang w:val="en-CA"/>
        </w:rPr>
        <w:t xml:space="preserve">gender identity, </w:t>
      </w:r>
      <w:r w:rsidRPr="00EC185E">
        <w:rPr>
          <w:lang w:val="en-CA"/>
        </w:rPr>
        <w:t xml:space="preserve">religion, political or other opinion, national or social or geographical origin, property, </w:t>
      </w:r>
      <w:proofErr w:type="gramStart"/>
      <w:r w:rsidRPr="00EC185E">
        <w:rPr>
          <w:lang w:val="en-CA"/>
        </w:rPr>
        <w:t>birth</w:t>
      </w:r>
      <w:proofErr w:type="gramEnd"/>
      <w:r w:rsidRPr="00EC185E">
        <w:rPr>
          <w:lang w:val="en-CA"/>
        </w:rPr>
        <w:t xml:space="preserve">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and transsexual people.</w:t>
      </w:r>
    </w:p>
  </w:footnote>
  <w:footnote w:id="2">
    <w:p w14:paraId="002B2DAB" w14:textId="77777777" w:rsidR="005E5F0D" w:rsidRDefault="005E5F0D" w:rsidP="005E5F0D">
      <w:pPr>
        <w:pStyle w:val="FootnoteText"/>
      </w:pPr>
      <w:r>
        <w:rPr>
          <w:rStyle w:val="FootnoteReference"/>
        </w:rPr>
        <w:footnoteRef/>
      </w:r>
      <w:r>
        <w:t xml:space="preserve"> See the </w:t>
      </w:r>
      <w:hyperlink r:id="rId1" w:history="1">
        <w:r w:rsidRPr="00DD3E19">
          <w:rPr>
            <w:rStyle w:val="Hyperlink"/>
          </w:rPr>
          <w:t>Convention on Biological Diversity</w:t>
        </w:r>
      </w:hyperlink>
      <w:r>
        <w:t xml:space="preserve"> and its </w:t>
      </w:r>
      <w:hyperlink r:id="rId2" w:history="1">
        <w:r w:rsidRPr="00DD3E19">
          <w:rPr>
            <w:rStyle w:val="Hyperlink"/>
          </w:rPr>
          <w:t>Cartagena Protocol on Biosafety</w:t>
        </w:r>
      </w:hyperlink>
      <w:r>
        <w:t>.</w:t>
      </w:r>
    </w:p>
  </w:footnote>
  <w:footnote w:id="3">
    <w:p w14:paraId="1383ABA0" w14:textId="77777777" w:rsidR="005E5F0D" w:rsidRDefault="005E5F0D" w:rsidP="005E5F0D">
      <w:pPr>
        <w:pStyle w:val="FootnoteText"/>
      </w:pPr>
      <w:r>
        <w:rPr>
          <w:rStyle w:val="FootnoteReference"/>
        </w:rPr>
        <w:footnoteRef/>
      </w:r>
      <w:r>
        <w:t xml:space="preserve"> See the </w:t>
      </w:r>
      <w:hyperlink r:id="rId3" w:history="1">
        <w:r w:rsidRPr="00DD3E19">
          <w:rPr>
            <w:rStyle w:val="Hyperlink"/>
          </w:rPr>
          <w:t>Convention on Biological Diversity</w:t>
        </w:r>
      </w:hyperlink>
      <w:r>
        <w:t xml:space="preserve"> and its </w:t>
      </w:r>
      <w:hyperlink r:id="rId4" w:history="1">
        <w:r w:rsidRPr="00DD3E19">
          <w:rPr>
            <w:rStyle w:val="Hyperlink"/>
          </w:rPr>
          <w:t>Nagoya Protocol</w:t>
        </w:r>
      </w:hyperlink>
      <w:r>
        <w:t xml:space="preserve"> on access and benefit sharing from use of genetic resources.</w:t>
      </w:r>
    </w:p>
  </w:footnote>
  <w:footnote w:id="4">
    <w:p w14:paraId="3D5BDCF0" w14:textId="77777777" w:rsidR="005E5F0D" w:rsidRDefault="005E5F0D" w:rsidP="005E5F0D">
      <w:pPr>
        <w:pStyle w:val="FootnoteText"/>
      </w:pPr>
      <w:r>
        <w:rPr>
          <w:rStyle w:val="FootnoteReference"/>
        </w:rPr>
        <w:footnoteRef/>
      </w:r>
      <w:r>
        <w:t xml:space="preserve"> Forced eviction</w:t>
      </w:r>
      <w:r w:rsidRPr="006C7665">
        <w:t xml:space="preserve"> is defined here as the permanent or temporary removal against their will of individuals, </w:t>
      </w:r>
      <w:proofErr w:type="gramStart"/>
      <w:r w:rsidRPr="006C7665">
        <w:t>families</w:t>
      </w:r>
      <w:proofErr w:type="gramEnd"/>
      <w:r w:rsidRPr="006C7665">
        <w:t xml:space="preserve"> or communities from the homes and/or land which they occupy, without the provision of, and access to, appropriate forms of legal or other protection. Forced evictions constitute gross violations of a range of internationally recognized human rights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FF77" w14:textId="77777777" w:rsidR="000373A8" w:rsidRDefault="000373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C389" w14:textId="77777777" w:rsidR="000373A8" w:rsidRDefault="000373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A497" w14:textId="77777777" w:rsidR="000373A8" w:rsidRDefault="000373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5A216B1"/>
    <w:multiLevelType w:val="multilevel"/>
    <w:tmpl w:val="BE1AA2C4"/>
    <w:lvl w:ilvl="0">
      <w:start w:val="1"/>
      <w:numFmt w:val="upperRoman"/>
      <w:pStyle w:val="Heading1"/>
      <w:lvlText w:val="%1."/>
      <w:lvlJc w:val="righ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48B33827"/>
    <w:multiLevelType w:val="hybridMultilevel"/>
    <w:tmpl w:val="6E16A502"/>
    <w:lvl w:ilvl="0" w:tplc="E55EDE0E">
      <w:start w:val="1"/>
      <w:numFmt w:val="decimal"/>
      <w:pStyle w:val="SESPbodynumbered"/>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MS Mincho"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105BA3"/>
    <w:multiLevelType w:val="multilevel"/>
    <w:tmpl w:val="A036C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3746246">
    <w:abstractNumId w:val="3"/>
  </w:num>
  <w:num w:numId="2" w16cid:durableId="1957254219">
    <w:abstractNumId w:val="2"/>
  </w:num>
  <w:num w:numId="3" w16cid:durableId="962617496">
    <w:abstractNumId w:val="1"/>
  </w:num>
  <w:num w:numId="4" w16cid:durableId="768425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6E6"/>
    <w:rsid w:val="000373A8"/>
    <w:rsid w:val="00050F3E"/>
    <w:rsid w:val="000C1049"/>
    <w:rsid w:val="000C1EBA"/>
    <w:rsid w:val="000D69EC"/>
    <w:rsid w:val="001757CF"/>
    <w:rsid w:val="001E584F"/>
    <w:rsid w:val="00242DC4"/>
    <w:rsid w:val="00273D05"/>
    <w:rsid w:val="0028639F"/>
    <w:rsid w:val="002E24D4"/>
    <w:rsid w:val="00310069"/>
    <w:rsid w:val="003208BC"/>
    <w:rsid w:val="00387BA3"/>
    <w:rsid w:val="003A7EA9"/>
    <w:rsid w:val="003B0897"/>
    <w:rsid w:val="003B3C67"/>
    <w:rsid w:val="003D0811"/>
    <w:rsid w:val="003D38CD"/>
    <w:rsid w:val="00426FB4"/>
    <w:rsid w:val="004926E6"/>
    <w:rsid w:val="004C61A8"/>
    <w:rsid w:val="004D28AD"/>
    <w:rsid w:val="0056510F"/>
    <w:rsid w:val="00587C37"/>
    <w:rsid w:val="005C05D7"/>
    <w:rsid w:val="005E0106"/>
    <w:rsid w:val="005E5F0D"/>
    <w:rsid w:val="00631DB8"/>
    <w:rsid w:val="006A100E"/>
    <w:rsid w:val="006E225C"/>
    <w:rsid w:val="00721839"/>
    <w:rsid w:val="00743A46"/>
    <w:rsid w:val="007A5B7A"/>
    <w:rsid w:val="007C084C"/>
    <w:rsid w:val="008100F1"/>
    <w:rsid w:val="0081492E"/>
    <w:rsid w:val="0084739D"/>
    <w:rsid w:val="00864F47"/>
    <w:rsid w:val="0087712E"/>
    <w:rsid w:val="008E6A9D"/>
    <w:rsid w:val="00906E59"/>
    <w:rsid w:val="009423E8"/>
    <w:rsid w:val="009D6723"/>
    <w:rsid w:val="00A14445"/>
    <w:rsid w:val="00A32DCF"/>
    <w:rsid w:val="00A546FC"/>
    <w:rsid w:val="00A81D6B"/>
    <w:rsid w:val="00B363D6"/>
    <w:rsid w:val="00B8504F"/>
    <w:rsid w:val="00BA6DEE"/>
    <w:rsid w:val="00BC1E94"/>
    <w:rsid w:val="00BF1B4F"/>
    <w:rsid w:val="00CF6989"/>
    <w:rsid w:val="00D24440"/>
    <w:rsid w:val="00D259B7"/>
    <w:rsid w:val="00D80AE0"/>
    <w:rsid w:val="00DC5169"/>
    <w:rsid w:val="00DC68A2"/>
    <w:rsid w:val="00DD43F9"/>
    <w:rsid w:val="00E33A24"/>
    <w:rsid w:val="00F10344"/>
    <w:rsid w:val="00F56A51"/>
    <w:rsid w:val="00F6755D"/>
    <w:rsid w:val="00F84530"/>
    <w:rsid w:val="00F85F6A"/>
    <w:rsid w:val="00FA2770"/>
    <w:rsid w:val="00FD0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8C27B"/>
  <w15:chartTrackingRefBased/>
  <w15:docId w15:val="{E1DB5A94-312E-E443-ADF3-41E69D8A5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Frutiger 45 Light"/>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F0D"/>
    <w:pPr>
      <w:keepNext/>
      <w:keepLines/>
      <w:numPr>
        <w:numId w:val="3"/>
      </w:numPr>
      <w:spacing w:before="480"/>
      <w:outlineLvl w:val="0"/>
    </w:pPr>
    <w:rPr>
      <w:rFonts w:ascii="Calibri" w:eastAsia="MS Gothic" w:hAnsi="Calibri" w:cs="Times New Roman"/>
      <w:b/>
      <w:bCs/>
      <w:color w:val="345A8A"/>
      <w:sz w:val="32"/>
      <w:szCs w:val="32"/>
      <w:lang w:eastAsia="ja-JP"/>
    </w:rPr>
  </w:style>
  <w:style w:type="paragraph" w:styleId="Heading3">
    <w:name w:val="heading 3"/>
    <w:basedOn w:val="Normal"/>
    <w:next w:val="Normal"/>
    <w:link w:val="Heading3Char"/>
    <w:uiPriority w:val="9"/>
    <w:qFormat/>
    <w:rsid w:val="005E5F0D"/>
    <w:pPr>
      <w:keepNext/>
      <w:keepLines/>
      <w:spacing w:before="200"/>
      <w:ind w:left="360"/>
      <w:outlineLvl w:val="2"/>
    </w:pPr>
    <w:rPr>
      <w:rFonts w:ascii="Calibri" w:eastAsia="MS Gothic" w:hAnsi="Calibri" w:cs="Times New Roman"/>
      <w:b/>
      <w:bCs/>
      <w:color w:val="4F81BD"/>
      <w:sz w:val="20"/>
      <w:szCs w:val="20"/>
      <w:lang w:eastAsia="ja-JP"/>
    </w:rPr>
  </w:style>
  <w:style w:type="paragraph" w:styleId="Heading4">
    <w:name w:val="heading 4"/>
    <w:basedOn w:val="Normal"/>
    <w:next w:val="Normal"/>
    <w:link w:val="Heading4Char"/>
    <w:uiPriority w:val="9"/>
    <w:qFormat/>
    <w:rsid w:val="005E5F0D"/>
    <w:pPr>
      <w:keepNext/>
      <w:keepLines/>
      <w:numPr>
        <w:ilvl w:val="3"/>
        <w:numId w:val="3"/>
      </w:numPr>
      <w:spacing w:before="200"/>
      <w:outlineLvl w:val="3"/>
    </w:pPr>
    <w:rPr>
      <w:rFonts w:ascii="Calibri" w:eastAsia="MS Gothic" w:hAnsi="Calibri" w:cs="Times New Roman"/>
      <w:b/>
      <w:bCs/>
      <w:iCs/>
      <w:color w:val="4F81BD"/>
      <w:sz w:val="22"/>
      <w:szCs w:val="24"/>
      <w:lang w:eastAsia="ja-JP"/>
    </w:rPr>
  </w:style>
  <w:style w:type="paragraph" w:styleId="Heading5">
    <w:name w:val="heading 5"/>
    <w:basedOn w:val="Normal"/>
    <w:next w:val="Normal"/>
    <w:link w:val="Heading5Char"/>
    <w:uiPriority w:val="9"/>
    <w:qFormat/>
    <w:rsid w:val="005E5F0D"/>
    <w:pPr>
      <w:keepNext/>
      <w:keepLines/>
      <w:numPr>
        <w:ilvl w:val="4"/>
        <w:numId w:val="3"/>
      </w:numPr>
      <w:spacing w:before="200"/>
      <w:outlineLvl w:val="4"/>
    </w:pPr>
    <w:rPr>
      <w:rFonts w:ascii="Calibri" w:eastAsia="MS Gothic" w:hAnsi="Calibri" w:cs="Times New Roman"/>
      <w:color w:val="243F60"/>
      <w:sz w:val="20"/>
      <w:szCs w:val="24"/>
      <w:lang w:eastAsia="ja-JP"/>
    </w:rPr>
  </w:style>
  <w:style w:type="paragraph" w:styleId="Heading6">
    <w:name w:val="heading 6"/>
    <w:basedOn w:val="Normal"/>
    <w:next w:val="Normal"/>
    <w:link w:val="Heading6Char"/>
    <w:uiPriority w:val="9"/>
    <w:qFormat/>
    <w:rsid w:val="005E5F0D"/>
    <w:pPr>
      <w:keepNext/>
      <w:keepLines/>
      <w:numPr>
        <w:ilvl w:val="5"/>
        <w:numId w:val="3"/>
      </w:numPr>
      <w:spacing w:before="200"/>
      <w:outlineLvl w:val="5"/>
    </w:pPr>
    <w:rPr>
      <w:rFonts w:ascii="Calibri" w:eastAsia="MS Gothic" w:hAnsi="Calibri" w:cs="Times New Roman"/>
      <w:i/>
      <w:iCs/>
      <w:color w:val="243F60"/>
      <w:sz w:val="20"/>
      <w:szCs w:val="24"/>
      <w:lang w:eastAsia="ja-JP"/>
    </w:rPr>
  </w:style>
  <w:style w:type="paragraph" w:styleId="Heading7">
    <w:name w:val="heading 7"/>
    <w:basedOn w:val="Normal"/>
    <w:next w:val="Normal"/>
    <w:link w:val="Heading7Char"/>
    <w:uiPriority w:val="9"/>
    <w:qFormat/>
    <w:rsid w:val="005E5F0D"/>
    <w:pPr>
      <w:keepNext/>
      <w:keepLines/>
      <w:numPr>
        <w:ilvl w:val="6"/>
        <w:numId w:val="3"/>
      </w:numPr>
      <w:spacing w:before="200"/>
      <w:outlineLvl w:val="6"/>
    </w:pPr>
    <w:rPr>
      <w:rFonts w:ascii="Calibri" w:eastAsia="MS Gothic" w:hAnsi="Calibri" w:cs="Times New Roman"/>
      <w:i/>
      <w:iCs/>
      <w:color w:val="404040"/>
      <w:sz w:val="20"/>
      <w:szCs w:val="24"/>
      <w:lang w:eastAsia="ja-JP"/>
    </w:rPr>
  </w:style>
  <w:style w:type="paragraph" w:styleId="Heading8">
    <w:name w:val="heading 8"/>
    <w:basedOn w:val="Normal"/>
    <w:next w:val="Normal"/>
    <w:link w:val="Heading8Char"/>
    <w:uiPriority w:val="9"/>
    <w:qFormat/>
    <w:rsid w:val="005E5F0D"/>
    <w:pPr>
      <w:keepNext/>
      <w:keepLines/>
      <w:numPr>
        <w:ilvl w:val="7"/>
        <w:numId w:val="3"/>
      </w:numPr>
      <w:spacing w:before="200"/>
      <w:outlineLvl w:val="7"/>
    </w:pPr>
    <w:rPr>
      <w:rFonts w:ascii="Calibri" w:eastAsia="MS Gothic" w:hAnsi="Calibri" w:cs="Times New Roman"/>
      <w:color w:val="404040"/>
      <w:sz w:val="20"/>
      <w:szCs w:val="20"/>
      <w:lang w:eastAsia="ja-JP"/>
    </w:rPr>
  </w:style>
  <w:style w:type="paragraph" w:styleId="Heading9">
    <w:name w:val="heading 9"/>
    <w:basedOn w:val="Normal"/>
    <w:next w:val="Normal"/>
    <w:link w:val="Heading9Char"/>
    <w:uiPriority w:val="9"/>
    <w:qFormat/>
    <w:rsid w:val="005E5F0D"/>
    <w:pPr>
      <w:keepNext/>
      <w:keepLines/>
      <w:numPr>
        <w:ilvl w:val="8"/>
        <w:numId w:val="3"/>
      </w:numPr>
      <w:spacing w:before="200"/>
      <w:outlineLvl w:val="8"/>
    </w:pPr>
    <w:rPr>
      <w:rFonts w:ascii="Calibri" w:eastAsia="MS Gothic" w:hAnsi="Calibri" w:cs="Times New Roman"/>
      <w:i/>
      <w:iCs/>
      <w:color w:val="40404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26E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E5F0D"/>
    <w:rPr>
      <w:rFonts w:ascii="Times New Roman" w:hAnsi="Times New Roman" w:cs="Times New Roman"/>
    </w:rPr>
  </w:style>
  <w:style w:type="character" w:customStyle="1" w:styleId="BalloonTextChar">
    <w:name w:val="Balloon Text Char"/>
    <w:basedOn w:val="DefaultParagraphFont"/>
    <w:link w:val="BalloonText"/>
    <w:uiPriority w:val="99"/>
    <w:semiHidden/>
    <w:rsid w:val="005E5F0D"/>
    <w:rPr>
      <w:rFonts w:ascii="Times New Roman" w:hAnsi="Times New Roman" w:cs="Times New Roman"/>
    </w:rPr>
  </w:style>
  <w:style w:type="character" w:customStyle="1" w:styleId="Heading1Char">
    <w:name w:val="Heading 1 Char"/>
    <w:basedOn w:val="DefaultParagraphFont"/>
    <w:link w:val="Heading1"/>
    <w:uiPriority w:val="9"/>
    <w:rsid w:val="005E5F0D"/>
    <w:rPr>
      <w:rFonts w:ascii="Calibri" w:eastAsia="MS Gothic" w:hAnsi="Calibri" w:cs="Times New Roman"/>
      <w:b/>
      <w:bCs/>
      <w:color w:val="345A8A"/>
      <w:sz w:val="32"/>
      <w:szCs w:val="32"/>
      <w:lang w:eastAsia="ja-JP"/>
    </w:rPr>
  </w:style>
  <w:style w:type="character" w:customStyle="1" w:styleId="Heading3Char">
    <w:name w:val="Heading 3 Char"/>
    <w:basedOn w:val="DefaultParagraphFont"/>
    <w:link w:val="Heading3"/>
    <w:uiPriority w:val="9"/>
    <w:rsid w:val="005E5F0D"/>
    <w:rPr>
      <w:rFonts w:ascii="Calibri" w:eastAsia="MS Gothic" w:hAnsi="Calibri" w:cs="Times New Roman"/>
      <w:b/>
      <w:bCs/>
      <w:color w:val="4F81BD"/>
      <w:sz w:val="20"/>
      <w:szCs w:val="20"/>
      <w:lang w:eastAsia="ja-JP"/>
    </w:rPr>
  </w:style>
  <w:style w:type="character" w:customStyle="1" w:styleId="Heading4Char">
    <w:name w:val="Heading 4 Char"/>
    <w:basedOn w:val="DefaultParagraphFont"/>
    <w:link w:val="Heading4"/>
    <w:uiPriority w:val="9"/>
    <w:rsid w:val="005E5F0D"/>
    <w:rPr>
      <w:rFonts w:ascii="Calibri" w:eastAsia="MS Gothic" w:hAnsi="Calibri" w:cs="Times New Roman"/>
      <w:b/>
      <w:bCs/>
      <w:iCs/>
      <w:color w:val="4F81BD"/>
      <w:sz w:val="22"/>
      <w:szCs w:val="24"/>
      <w:lang w:eastAsia="ja-JP"/>
    </w:rPr>
  </w:style>
  <w:style w:type="character" w:customStyle="1" w:styleId="Heading5Char">
    <w:name w:val="Heading 5 Char"/>
    <w:basedOn w:val="DefaultParagraphFont"/>
    <w:link w:val="Heading5"/>
    <w:uiPriority w:val="9"/>
    <w:rsid w:val="005E5F0D"/>
    <w:rPr>
      <w:rFonts w:ascii="Calibri" w:eastAsia="MS Gothic" w:hAnsi="Calibri" w:cs="Times New Roman"/>
      <w:color w:val="243F60"/>
      <w:sz w:val="20"/>
      <w:szCs w:val="24"/>
      <w:lang w:eastAsia="ja-JP"/>
    </w:rPr>
  </w:style>
  <w:style w:type="character" w:customStyle="1" w:styleId="Heading6Char">
    <w:name w:val="Heading 6 Char"/>
    <w:basedOn w:val="DefaultParagraphFont"/>
    <w:link w:val="Heading6"/>
    <w:uiPriority w:val="9"/>
    <w:rsid w:val="005E5F0D"/>
    <w:rPr>
      <w:rFonts w:ascii="Calibri" w:eastAsia="MS Gothic" w:hAnsi="Calibri" w:cs="Times New Roman"/>
      <w:i/>
      <w:iCs/>
      <w:color w:val="243F60"/>
      <w:sz w:val="20"/>
      <w:szCs w:val="24"/>
      <w:lang w:eastAsia="ja-JP"/>
    </w:rPr>
  </w:style>
  <w:style w:type="character" w:customStyle="1" w:styleId="Heading7Char">
    <w:name w:val="Heading 7 Char"/>
    <w:basedOn w:val="DefaultParagraphFont"/>
    <w:link w:val="Heading7"/>
    <w:uiPriority w:val="9"/>
    <w:rsid w:val="005E5F0D"/>
    <w:rPr>
      <w:rFonts w:ascii="Calibri" w:eastAsia="MS Gothic" w:hAnsi="Calibri" w:cs="Times New Roman"/>
      <w:i/>
      <w:iCs/>
      <w:color w:val="404040"/>
      <w:sz w:val="20"/>
      <w:szCs w:val="24"/>
      <w:lang w:eastAsia="ja-JP"/>
    </w:rPr>
  </w:style>
  <w:style w:type="character" w:customStyle="1" w:styleId="Heading8Char">
    <w:name w:val="Heading 8 Char"/>
    <w:basedOn w:val="DefaultParagraphFont"/>
    <w:link w:val="Heading8"/>
    <w:uiPriority w:val="9"/>
    <w:rsid w:val="005E5F0D"/>
    <w:rPr>
      <w:rFonts w:ascii="Calibri" w:eastAsia="MS Gothic" w:hAnsi="Calibri" w:cs="Times New Roman"/>
      <w:color w:val="404040"/>
      <w:sz w:val="20"/>
      <w:szCs w:val="20"/>
      <w:lang w:eastAsia="ja-JP"/>
    </w:rPr>
  </w:style>
  <w:style w:type="character" w:customStyle="1" w:styleId="Heading9Char">
    <w:name w:val="Heading 9 Char"/>
    <w:basedOn w:val="DefaultParagraphFont"/>
    <w:link w:val="Heading9"/>
    <w:uiPriority w:val="9"/>
    <w:rsid w:val="005E5F0D"/>
    <w:rPr>
      <w:rFonts w:ascii="Calibri" w:eastAsia="MS Gothic" w:hAnsi="Calibri" w:cs="Times New Roman"/>
      <w:i/>
      <w:iCs/>
      <w:color w:val="404040"/>
      <w:sz w:val="20"/>
      <w:szCs w:val="20"/>
      <w:lang w:eastAsia="ja-JP"/>
    </w:rPr>
  </w:style>
  <w:style w:type="paragraph" w:customStyle="1" w:styleId="ColorfulList-Accent11">
    <w:name w:val="Colorful List - Accent 11"/>
    <w:basedOn w:val="Normal"/>
    <w:qFormat/>
    <w:rsid w:val="005E5F0D"/>
    <w:pPr>
      <w:ind w:left="720"/>
      <w:contextualSpacing/>
    </w:pPr>
    <w:rPr>
      <w:rFonts w:ascii="Calibri" w:eastAsia="MS Mincho" w:hAnsi="Calibri" w:cs="Times New Roman"/>
      <w:sz w:val="20"/>
      <w:szCs w:val="24"/>
      <w:lang w:eastAsia="ja-JP"/>
    </w:rPr>
  </w:style>
  <w:style w:type="paragraph" w:styleId="FootnoteText">
    <w:name w:val="footnote text"/>
    <w:aliases w:val="Footnote Text Char Char Char,Footnote Text Char Char Char Char Char Char Char,Footnote Text Char Char Char Char Char,Footnote Text Char Char Char Char Char Char,Footnote Text Char Char Char Char Ch Char,Footnotes,Geneva 9,Font: Geneva 9,f"/>
    <w:basedOn w:val="Normal"/>
    <w:link w:val="FootnoteTextChar"/>
    <w:unhideWhenUsed/>
    <w:rsid w:val="005E5F0D"/>
    <w:rPr>
      <w:rFonts w:ascii="Calibri" w:eastAsia="MS Mincho" w:hAnsi="Calibri" w:cs="Times New Roman"/>
      <w:szCs w:val="24"/>
      <w:lang w:eastAsia="ja-JP"/>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link w:val="FootnoteText"/>
    <w:rsid w:val="005E5F0D"/>
    <w:rPr>
      <w:rFonts w:ascii="Calibri" w:eastAsia="MS Mincho" w:hAnsi="Calibri" w:cs="Times New Roman"/>
      <w:szCs w:val="24"/>
      <w:lang w:eastAsia="ja-JP"/>
    </w:rPr>
  </w:style>
  <w:style w:type="character" w:styleId="FootnoteReference">
    <w:name w:val="footnote reference"/>
    <w:aliases w:val="16 Point,Superscript 6 Point"/>
    <w:unhideWhenUsed/>
    <w:rsid w:val="005E5F0D"/>
    <w:rPr>
      <w:rFonts w:ascii="Calibri" w:hAnsi="Calibri"/>
      <w:sz w:val="18"/>
      <w:vertAlign w:val="superscript"/>
    </w:rPr>
  </w:style>
  <w:style w:type="character" w:styleId="Hyperlink">
    <w:name w:val="Hyperlink"/>
    <w:uiPriority w:val="99"/>
    <w:unhideWhenUsed/>
    <w:rsid w:val="005E5F0D"/>
    <w:rPr>
      <w:color w:val="0000FF"/>
      <w:u w:val="single"/>
    </w:rPr>
  </w:style>
  <w:style w:type="paragraph" w:customStyle="1" w:styleId="SESPbodynumbered">
    <w:name w:val="SESP body numbered"/>
    <w:basedOn w:val="Normal"/>
    <w:qFormat/>
    <w:rsid w:val="005E5F0D"/>
    <w:pPr>
      <w:numPr>
        <w:numId w:val="2"/>
      </w:numPr>
      <w:tabs>
        <w:tab w:val="left" w:pos="360"/>
      </w:tabs>
      <w:spacing w:before="120" w:after="120" w:line="264" w:lineRule="auto"/>
    </w:pPr>
    <w:rPr>
      <w:rFonts w:ascii="Calibri" w:eastAsia="MS Mincho" w:hAnsi="Calibri" w:cs="Times New Roman"/>
      <w:sz w:val="20"/>
      <w:szCs w:val="20"/>
      <w:lang w:eastAsia="ja-JP"/>
    </w:rPr>
  </w:style>
  <w:style w:type="paragraph" w:styleId="Header">
    <w:name w:val="header"/>
    <w:basedOn w:val="Normal"/>
    <w:link w:val="HeaderChar"/>
    <w:uiPriority w:val="99"/>
    <w:unhideWhenUsed/>
    <w:rsid w:val="005E5F0D"/>
    <w:pPr>
      <w:tabs>
        <w:tab w:val="center" w:pos="4680"/>
        <w:tab w:val="right" w:pos="9360"/>
      </w:tabs>
    </w:pPr>
    <w:rPr>
      <w:rFonts w:ascii="Calibri" w:eastAsia="MS Mincho" w:hAnsi="Calibri" w:cs="Times New Roman"/>
      <w:sz w:val="20"/>
      <w:szCs w:val="24"/>
      <w:lang w:eastAsia="ja-JP"/>
    </w:rPr>
  </w:style>
  <w:style w:type="character" w:customStyle="1" w:styleId="HeaderChar">
    <w:name w:val="Header Char"/>
    <w:basedOn w:val="DefaultParagraphFont"/>
    <w:link w:val="Header"/>
    <w:uiPriority w:val="99"/>
    <w:rsid w:val="005E5F0D"/>
    <w:rPr>
      <w:rFonts w:ascii="Calibri" w:eastAsia="MS Mincho" w:hAnsi="Calibri" w:cs="Times New Roman"/>
      <w:sz w:val="20"/>
      <w:szCs w:val="24"/>
      <w:lang w:eastAsia="ja-JP"/>
    </w:rPr>
  </w:style>
  <w:style w:type="character" w:styleId="FollowedHyperlink">
    <w:name w:val="FollowedHyperlink"/>
    <w:basedOn w:val="DefaultParagraphFont"/>
    <w:uiPriority w:val="99"/>
    <w:semiHidden/>
    <w:unhideWhenUsed/>
    <w:rsid w:val="00DD43F9"/>
    <w:rPr>
      <w:color w:val="954F72" w:themeColor="followedHyperlink"/>
      <w:u w:val="single"/>
    </w:rPr>
  </w:style>
  <w:style w:type="paragraph" w:styleId="Footer">
    <w:name w:val="footer"/>
    <w:basedOn w:val="Normal"/>
    <w:link w:val="FooterChar"/>
    <w:uiPriority w:val="99"/>
    <w:unhideWhenUsed/>
    <w:rsid w:val="000373A8"/>
    <w:pPr>
      <w:tabs>
        <w:tab w:val="center" w:pos="4513"/>
        <w:tab w:val="right" w:pos="9026"/>
      </w:tabs>
    </w:pPr>
  </w:style>
  <w:style w:type="character" w:customStyle="1" w:styleId="FooterChar">
    <w:name w:val="Footer Char"/>
    <w:basedOn w:val="DefaultParagraphFont"/>
    <w:link w:val="Footer"/>
    <w:uiPriority w:val="99"/>
    <w:rsid w:val="000373A8"/>
  </w:style>
  <w:style w:type="paragraph" w:customStyle="1" w:styleId="Default">
    <w:name w:val="Default"/>
    <w:rsid w:val="00721839"/>
    <w:pPr>
      <w:autoSpaceDE w:val="0"/>
      <w:autoSpaceDN w:val="0"/>
      <w:adjustRightInd w:val="0"/>
    </w:pPr>
    <w:rPr>
      <w:rFonts w:ascii="Calibri" w:hAnsi="Calibri" w:cs="Calibri"/>
      <w:color w:val="000000"/>
      <w:sz w:val="24"/>
      <w:szCs w:val="24"/>
      <w:lang w:val="en-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98901">
      <w:bodyDiv w:val="1"/>
      <w:marLeft w:val="0"/>
      <w:marRight w:val="0"/>
      <w:marTop w:val="0"/>
      <w:marBottom w:val="0"/>
      <w:divBdr>
        <w:top w:val="none" w:sz="0" w:space="0" w:color="auto"/>
        <w:left w:val="none" w:sz="0" w:space="0" w:color="auto"/>
        <w:bottom w:val="none" w:sz="0" w:space="0" w:color="auto"/>
        <w:right w:val="none" w:sz="0" w:space="0" w:color="auto"/>
      </w:divBdr>
      <w:divsChild>
        <w:div w:id="97722498">
          <w:marLeft w:val="0"/>
          <w:marRight w:val="0"/>
          <w:marTop w:val="0"/>
          <w:marBottom w:val="0"/>
          <w:divBdr>
            <w:top w:val="none" w:sz="0" w:space="0" w:color="auto"/>
            <w:left w:val="none" w:sz="0" w:space="0" w:color="auto"/>
            <w:bottom w:val="none" w:sz="0" w:space="0" w:color="auto"/>
            <w:right w:val="none" w:sz="0" w:space="0" w:color="auto"/>
          </w:divBdr>
          <w:divsChild>
            <w:div w:id="1161195268">
              <w:marLeft w:val="0"/>
              <w:marRight w:val="0"/>
              <w:marTop w:val="0"/>
              <w:marBottom w:val="0"/>
              <w:divBdr>
                <w:top w:val="none" w:sz="0" w:space="0" w:color="auto"/>
                <w:left w:val="none" w:sz="0" w:space="0" w:color="auto"/>
                <w:bottom w:val="none" w:sz="0" w:space="0" w:color="auto"/>
                <w:right w:val="none" w:sz="0" w:space="0" w:color="auto"/>
              </w:divBdr>
              <w:divsChild>
                <w:div w:id="12012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05900">
      <w:bodyDiv w:val="1"/>
      <w:marLeft w:val="0"/>
      <w:marRight w:val="0"/>
      <w:marTop w:val="0"/>
      <w:marBottom w:val="0"/>
      <w:divBdr>
        <w:top w:val="none" w:sz="0" w:space="0" w:color="auto"/>
        <w:left w:val="none" w:sz="0" w:space="0" w:color="auto"/>
        <w:bottom w:val="none" w:sz="0" w:space="0" w:color="auto"/>
        <w:right w:val="none" w:sz="0" w:space="0" w:color="auto"/>
      </w:divBdr>
      <w:divsChild>
        <w:div w:id="594677814">
          <w:marLeft w:val="0"/>
          <w:marRight w:val="0"/>
          <w:marTop w:val="0"/>
          <w:marBottom w:val="0"/>
          <w:divBdr>
            <w:top w:val="none" w:sz="0" w:space="0" w:color="auto"/>
            <w:left w:val="none" w:sz="0" w:space="0" w:color="auto"/>
            <w:bottom w:val="none" w:sz="0" w:space="0" w:color="auto"/>
            <w:right w:val="none" w:sz="0" w:space="0" w:color="auto"/>
          </w:divBdr>
          <w:divsChild>
            <w:div w:id="2033875475">
              <w:marLeft w:val="0"/>
              <w:marRight w:val="0"/>
              <w:marTop w:val="0"/>
              <w:marBottom w:val="0"/>
              <w:divBdr>
                <w:top w:val="none" w:sz="0" w:space="0" w:color="auto"/>
                <w:left w:val="none" w:sz="0" w:space="0" w:color="auto"/>
                <w:bottom w:val="none" w:sz="0" w:space="0" w:color="auto"/>
                <w:right w:val="none" w:sz="0" w:space="0" w:color="auto"/>
              </w:divBdr>
            </w:div>
            <w:div w:id="1626423570">
              <w:marLeft w:val="0"/>
              <w:marRight w:val="0"/>
              <w:marTop w:val="0"/>
              <w:marBottom w:val="0"/>
              <w:divBdr>
                <w:top w:val="none" w:sz="0" w:space="0" w:color="auto"/>
                <w:left w:val="none" w:sz="0" w:space="0" w:color="auto"/>
                <w:bottom w:val="none" w:sz="0" w:space="0" w:color="auto"/>
                <w:right w:val="none" w:sz="0" w:space="0" w:color="auto"/>
              </w:divBdr>
              <w:divsChild>
                <w:div w:id="952204159">
                  <w:marLeft w:val="0"/>
                  <w:marRight w:val="0"/>
                  <w:marTop w:val="0"/>
                  <w:marBottom w:val="0"/>
                  <w:divBdr>
                    <w:top w:val="none" w:sz="0" w:space="0" w:color="auto"/>
                    <w:left w:val="none" w:sz="0" w:space="0" w:color="auto"/>
                    <w:bottom w:val="none" w:sz="0" w:space="0" w:color="auto"/>
                    <w:right w:val="none" w:sz="0" w:space="0" w:color="auto"/>
                  </w:divBdr>
                  <w:divsChild>
                    <w:div w:id="1274943391">
                      <w:marLeft w:val="0"/>
                      <w:marRight w:val="0"/>
                      <w:marTop w:val="0"/>
                      <w:marBottom w:val="0"/>
                      <w:divBdr>
                        <w:top w:val="none" w:sz="0" w:space="0" w:color="auto"/>
                        <w:left w:val="none" w:sz="0" w:space="0" w:color="auto"/>
                        <w:bottom w:val="none" w:sz="0" w:space="0" w:color="auto"/>
                        <w:right w:val="none" w:sz="0" w:space="0" w:color="auto"/>
                      </w:divBdr>
                      <w:divsChild>
                        <w:div w:id="2114355122">
                          <w:marLeft w:val="0"/>
                          <w:marRight w:val="0"/>
                          <w:marTop w:val="0"/>
                          <w:marBottom w:val="0"/>
                          <w:divBdr>
                            <w:top w:val="none" w:sz="0" w:space="0" w:color="auto"/>
                            <w:left w:val="none" w:sz="0" w:space="0" w:color="auto"/>
                            <w:bottom w:val="none" w:sz="0" w:space="0" w:color="auto"/>
                            <w:right w:val="none" w:sz="0" w:space="0" w:color="auto"/>
                          </w:divBdr>
                        </w:div>
                        <w:div w:id="491527238">
                          <w:marLeft w:val="0"/>
                          <w:marRight w:val="0"/>
                          <w:marTop w:val="0"/>
                          <w:marBottom w:val="0"/>
                          <w:divBdr>
                            <w:top w:val="none" w:sz="0" w:space="0" w:color="auto"/>
                            <w:left w:val="none" w:sz="0" w:space="0" w:color="auto"/>
                            <w:bottom w:val="none" w:sz="0" w:space="0" w:color="auto"/>
                            <w:right w:val="none" w:sz="0" w:space="0" w:color="auto"/>
                          </w:divBdr>
                        </w:div>
                        <w:div w:id="1430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78868">
              <w:marLeft w:val="0"/>
              <w:marRight w:val="0"/>
              <w:marTop w:val="0"/>
              <w:marBottom w:val="0"/>
              <w:divBdr>
                <w:top w:val="none" w:sz="0" w:space="0" w:color="auto"/>
                <w:left w:val="none" w:sz="0" w:space="0" w:color="auto"/>
                <w:bottom w:val="none" w:sz="0" w:space="0" w:color="auto"/>
                <w:right w:val="none" w:sz="0" w:space="0" w:color="auto"/>
              </w:divBdr>
              <w:divsChild>
                <w:div w:id="1989632511">
                  <w:marLeft w:val="0"/>
                  <w:marRight w:val="0"/>
                  <w:marTop w:val="0"/>
                  <w:marBottom w:val="0"/>
                  <w:divBdr>
                    <w:top w:val="none" w:sz="0" w:space="0" w:color="auto"/>
                    <w:left w:val="none" w:sz="0" w:space="0" w:color="auto"/>
                    <w:bottom w:val="none" w:sz="0" w:space="0" w:color="auto"/>
                    <w:right w:val="none" w:sz="0" w:space="0" w:color="auto"/>
                  </w:divBdr>
                  <w:divsChild>
                    <w:div w:id="97800214">
                      <w:marLeft w:val="0"/>
                      <w:marRight w:val="0"/>
                      <w:marTop w:val="0"/>
                      <w:marBottom w:val="0"/>
                      <w:divBdr>
                        <w:top w:val="none" w:sz="0" w:space="0" w:color="auto"/>
                        <w:left w:val="none" w:sz="0" w:space="0" w:color="auto"/>
                        <w:bottom w:val="none" w:sz="0" w:space="0" w:color="auto"/>
                        <w:right w:val="none" w:sz="0" w:space="0" w:color="auto"/>
                      </w:divBdr>
                      <w:divsChild>
                        <w:div w:id="780996949">
                          <w:marLeft w:val="0"/>
                          <w:marRight w:val="0"/>
                          <w:marTop w:val="0"/>
                          <w:marBottom w:val="0"/>
                          <w:divBdr>
                            <w:top w:val="none" w:sz="0" w:space="0" w:color="auto"/>
                            <w:left w:val="none" w:sz="0" w:space="0" w:color="auto"/>
                            <w:bottom w:val="none" w:sz="0" w:space="0" w:color="auto"/>
                            <w:right w:val="none" w:sz="0" w:space="0" w:color="auto"/>
                          </w:divBdr>
                          <w:divsChild>
                            <w:div w:id="1594505868">
                              <w:marLeft w:val="0"/>
                              <w:marRight w:val="0"/>
                              <w:marTop w:val="0"/>
                              <w:marBottom w:val="0"/>
                              <w:divBdr>
                                <w:top w:val="none" w:sz="0" w:space="0" w:color="auto"/>
                                <w:left w:val="none" w:sz="0" w:space="0" w:color="auto"/>
                                <w:bottom w:val="none" w:sz="0" w:space="0" w:color="auto"/>
                                <w:right w:val="none" w:sz="0" w:space="0" w:color="auto"/>
                              </w:divBdr>
                              <w:divsChild>
                                <w:div w:id="1230455609">
                                  <w:marLeft w:val="0"/>
                                  <w:marRight w:val="0"/>
                                  <w:marTop w:val="0"/>
                                  <w:marBottom w:val="0"/>
                                  <w:divBdr>
                                    <w:top w:val="none" w:sz="0" w:space="0" w:color="auto"/>
                                    <w:left w:val="none" w:sz="0" w:space="0" w:color="auto"/>
                                    <w:bottom w:val="none" w:sz="0" w:space="0" w:color="auto"/>
                                    <w:right w:val="none" w:sz="0" w:space="0" w:color="auto"/>
                                  </w:divBdr>
                                  <w:divsChild>
                                    <w:div w:id="173605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864528">
              <w:marLeft w:val="0"/>
              <w:marRight w:val="0"/>
              <w:marTop w:val="0"/>
              <w:marBottom w:val="0"/>
              <w:divBdr>
                <w:top w:val="none" w:sz="0" w:space="0" w:color="auto"/>
                <w:left w:val="none" w:sz="0" w:space="0" w:color="auto"/>
                <w:bottom w:val="none" w:sz="0" w:space="0" w:color="auto"/>
                <w:right w:val="none" w:sz="0" w:space="0" w:color="auto"/>
              </w:divBdr>
              <w:divsChild>
                <w:div w:id="2021270687">
                  <w:marLeft w:val="0"/>
                  <w:marRight w:val="0"/>
                  <w:marTop w:val="0"/>
                  <w:marBottom w:val="0"/>
                  <w:divBdr>
                    <w:top w:val="none" w:sz="0" w:space="0" w:color="auto"/>
                    <w:left w:val="none" w:sz="0" w:space="0" w:color="auto"/>
                    <w:bottom w:val="none" w:sz="0" w:space="0" w:color="auto"/>
                    <w:right w:val="none" w:sz="0" w:space="0" w:color="auto"/>
                  </w:divBdr>
                  <w:divsChild>
                    <w:div w:id="986665576">
                      <w:marLeft w:val="0"/>
                      <w:marRight w:val="0"/>
                      <w:marTop w:val="0"/>
                      <w:marBottom w:val="0"/>
                      <w:divBdr>
                        <w:top w:val="none" w:sz="0" w:space="0" w:color="auto"/>
                        <w:left w:val="none" w:sz="0" w:space="0" w:color="auto"/>
                        <w:bottom w:val="none" w:sz="0" w:space="0" w:color="auto"/>
                        <w:right w:val="none" w:sz="0" w:space="0" w:color="auto"/>
                      </w:divBdr>
                      <w:divsChild>
                        <w:div w:id="882474138">
                          <w:marLeft w:val="0"/>
                          <w:marRight w:val="0"/>
                          <w:marTop w:val="0"/>
                          <w:marBottom w:val="0"/>
                          <w:divBdr>
                            <w:top w:val="none" w:sz="0" w:space="0" w:color="auto"/>
                            <w:left w:val="none" w:sz="0" w:space="0" w:color="auto"/>
                            <w:bottom w:val="none" w:sz="0" w:space="0" w:color="auto"/>
                            <w:right w:val="none" w:sz="0" w:space="0" w:color="auto"/>
                          </w:divBdr>
                        </w:div>
                        <w:div w:id="364254910">
                          <w:marLeft w:val="0"/>
                          <w:marRight w:val="0"/>
                          <w:marTop w:val="0"/>
                          <w:marBottom w:val="0"/>
                          <w:divBdr>
                            <w:top w:val="none" w:sz="0" w:space="0" w:color="auto"/>
                            <w:left w:val="none" w:sz="0" w:space="0" w:color="auto"/>
                            <w:bottom w:val="none" w:sz="0" w:space="0" w:color="auto"/>
                            <w:right w:val="none" w:sz="0" w:space="0" w:color="auto"/>
                          </w:divBdr>
                        </w:div>
                        <w:div w:id="155912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636702">
              <w:marLeft w:val="0"/>
              <w:marRight w:val="0"/>
              <w:marTop w:val="0"/>
              <w:marBottom w:val="0"/>
              <w:divBdr>
                <w:top w:val="none" w:sz="0" w:space="0" w:color="auto"/>
                <w:left w:val="none" w:sz="0" w:space="0" w:color="auto"/>
                <w:bottom w:val="none" w:sz="0" w:space="0" w:color="auto"/>
                <w:right w:val="none" w:sz="0" w:space="0" w:color="auto"/>
              </w:divBdr>
              <w:divsChild>
                <w:div w:id="1459452023">
                  <w:marLeft w:val="0"/>
                  <w:marRight w:val="0"/>
                  <w:marTop w:val="0"/>
                  <w:marBottom w:val="0"/>
                  <w:divBdr>
                    <w:top w:val="none" w:sz="0" w:space="0" w:color="auto"/>
                    <w:left w:val="none" w:sz="0" w:space="0" w:color="auto"/>
                    <w:bottom w:val="none" w:sz="0" w:space="0" w:color="auto"/>
                    <w:right w:val="none" w:sz="0" w:space="0" w:color="auto"/>
                  </w:divBdr>
                  <w:divsChild>
                    <w:div w:id="1804036082">
                      <w:marLeft w:val="0"/>
                      <w:marRight w:val="0"/>
                      <w:marTop w:val="0"/>
                      <w:marBottom w:val="0"/>
                      <w:divBdr>
                        <w:top w:val="none" w:sz="0" w:space="0" w:color="auto"/>
                        <w:left w:val="none" w:sz="0" w:space="0" w:color="auto"/>
                        <w:bottom w:val="none" w:sz="0" w:space="0" w:color="auto"/>
                        <w:right w:val="none" w:sz="0" w:space="0" w:color="auto"/>
                      </w:divBdr>
                      <w:divsChild>
                        <w:div w:id="1191527433">
                          <w:marLeft w:val="0"/>
                          <w:marRight w:val="0"/>
                          <w:marTop w:val="0"/>
                          <w:marBottom w:val="0"/>
                          <w:divBdr>
                            <w:top w:val="none" w:sz="0" w:space="0" w:color="auto"/>
                            <w:left w:val="none" w:sz="0" w:space="0" w:color="auto"/>
                            <w:bottom w:val="none" w:sz="0" w:space="0" w:color="auto"/>
                            <w:right w:val="none" w:sz="0" w:space="0" w:color="auto"/>
                          </w:divBdr>
                          <w:divsChild>
                            <w:div w:id="685524368">
                              <w:marLeft w:val="0"/>
                              <w:marRight w:val="0"/>
                              <w:marTop w:val="0"/>
                              <w:marBottom w:val="0"/>
                              <w:divBdr>
                                <w:top w:val="none" w:sz="0" w:space="0" w:color="auto"/>
                                <w:left w:val="none" w:sz="0" w:space="0" w:color="auto"/>
                                <w:bottom w:val="none" w:sz="0" w:space="0" w:color="auto"/>
                                <w:right w:val="none" w:sz="0" w:space="0" w:color="auto"/>
                              </w:divBdr>
                            </w:div>
                          </w:divsChild>
                        </w:div>
                        <w:div w:id="794107569">
                          <w:marLeft w:val="0"/>
                          <w:marRight w:val="0"/>
                          <w:marTop w:val="0"/>
                          <w:marBottom w:val="0"/>
                          <w:divBdr>
                            <w:top w:val="none" w:sz="0" w:space="0" w:color="auto"/>
                            <w:left w:val="none" w:sz="0" w:space="0" w:color="auto"/>
                            <w:bottom w:val="none" w:sz="0" w:space="0" w:color="auto"/>
                            <w:right w:val="none" w:sz="0" w:space="0" w:color="auto"/>
                          </w:divBdr>
                          <w:divsChild>
                            <w:div w:id="537818526">
                              <w:marLeft w:val="0"/>
                              <w:marRight w:val="0"/>
                              <w:marTop w:val="0"/>
                              <w:marBottom w:val="0"/>
                              <w:divBdr>
                                <w:top w:val="none" w:sz="0" w:space="0" w:color="auto"/>
                                <w:left w:val="none" w:sz="0" w:space="0" w:color="auto"/>
                                <w:bottom w:val="none" w:sz="0" w:space="0" w:color="auto"/>
                                <w:right w:val="none" w:sz="0" w:space="0" w:color="auto"/>
                              </w:divBdr>
                            </w:div>
                            <w:div w:id="1801847989">
                              <w:marLeft w:val="0"/>
                              <w:marRight w:val="0"/>
                              <w:marTop w:val="0"/>
                              <w:marBottom w:val="0"/>
                              <w:divBdr>
                                <w:top w:val="none" w:sz="0" w:space="0" w:color="auto"/>
                                <w:left w:val="none" w:sz="0" w:space="0" w:color="auto"/>
                                <w:bottom w:val="none" w:sz="0" w:space="0" w:color="auto"/>
                                <w:right w:val="none" w:sz="0" w:space="0" w:color="auto"/>
                              </w:divBdr>
                              <w:divsChild>
                                <w:div w:id="597562454">
                                  <w:marLeft w:val="0"/>
                                  <w:marRight w:val="0"/>
                                  <w:marTop w:val="0"/>
                                  <w:marBottom w:val="0"/>
                                  <w:divBdr>
                                    <w:top w:val="none" w:sz="0" w:space="0" w:color="auto"/>
                                    <w:left w:val="none" w:sz="0" w:space="0" w:color="auto"/>
                                    <w:bottom w:val="none" w:sz="0" w:space="0" w:color="auto"/>
                                    <w:right w:val="none" w:sz="0" w:space="0" w:color="auto"/>
                                  </w:divBdr>
                                  <w:divsChild>
                                    <w:div w:id="1674723540">
                                      <w:marLeft w:val="0"/>
                                      <w:marRight w:val="0"/>
                                      <w:marTop w:val="0"/>
                                      <w:marBottom w:val="0"/>
                                      <w:divBdr>
                                        <w:top w:val="none" w:sz="0" w:space="0" w:color="auto"/>
                                        <w:left w:val="none" w:sz="0" w:space="0" w:color="auto"/>
                                        <w:bottom w:val="none" w:sz="0" w:space="0" w:color="auto"/>
                                        <w:right w:val="none" w:sz="0" w:space="0" w:color="auto"/>
                                      </w:divBdr>
                                    </w:div>
                                  </w:divsChild>
                                </w:div>
                                <w:div w:id="1961259105">
                                  <w:marLeft w:val="0"/>
                                  <w:marRight w:val="0"/>
                                  <w:marTop w:val="0"/>
                                  <w:marBottom w:val="0"/>
                                  <w:divBdr>
                                    <w:top w:val="none" w:sz="0" w:space="0" w:color="auto"/>
                                    <w:left w:val="none" w:sz="0" w:space="0" w:color="auto"/>
                                    <w:bottom w:val="none" w:sz="0" w:space="0" w:color="auto"/>
                                    <w:right w:val="none" w:sz="0" w:space="0" w:color="auto"/>
                                  </w:divBdr>
                                  <w:divsChild>
                                    <w:div w:id="705789580">
                                      <w:marLeft w:val="0"/>
                                      <w:marRight w:val="0"/>
                                      <w:marTop w:val="0"/>
                                      <w:marBottom w:val="0"/>
                                      <w:divBdr>
                                        <w:top w:val="none" w:sz="0" w:space="0" w:color="auto"/>
                                        <w:left w:val="none" w:sz="0" w:space="0" w:color="auto"/>
                                        <w:bottom w:val="none" w:sz="0" w:space="0" w:color="auto"/>
                                        <w:right w:val="none" w:sz="0" w:space="0" w:color="auto"/>
                                      </w:divBdr>
                                    </w:div>
                                  </w:divsChild>
                                </w:div>
                                <w:div w:id="1123771557">
                                  <w:marLeft w:val="0"/>
                                  <w:marRight w:val="0"/>
                                  <w:marTop w:val="0"/>
                                  <w:marBottom w:val="0"/>
                                  <w:divBdr>
                                    <w:top w:val="none" w:sz="0" w:space="0" w:color="auto"/>
                                    <w:left w:val="none" w:sz="0" w:space="0" w:color="auto"/>
                                    <w:bottom w:val="none" w:sz="0" w:space="0" w:color="auto"/>
                                    <w:right w:val="none" w:sz="0" w:space="0" w:color="auto"/>
                                  </w:divBdr>
                                  <w:divsChild>
                                    <w:div w:id="1380087898">
                                      <w:marLeft w:val="0"/>
                                      <w:marRight w:val="0"/>
                                      <w:marTop w:val="0"/>
                                      <w:marBottom w:val="0"/>
                                      <w:divBdr>
                                        <w:top w:val="none" w:sz="0" w:space="0" w:color="auto"/>
                                        <w:left w:val="none" w:sz="0" w:space="0" w:color="auto"/>
                                        <w:bottom w:val="none" w:sz="0" w:space="0" w:color="auto"/>
                                        <w:right w:val="none" w:sz="0" w:space="0" w:color="auto"/>
                                      </w:divBdr>
                                    </w:div>
                                  </w:divsChild>
                                </w:div>
                                <w:div w:id="1108964088">
                                  <w:marLeft w:val="0"/>
                                  <w:marRight w:val="0"/>
                                  <w:marTop w:val="0"/>
                                  <w:marBottom w:val="0"/>
                                  <w:divBdr>
                                    <w:top w:val="none" w:sz="0" w:space="0" w:color="auto"/>
                                    <w:left w:val="none" w:sz="0" w:space="0" w:color="auto"/>
                                    <w:bottom w:val="none" w:sz="0" w:space="0" w:color="auto"/>
                                    <w:right w:val="none" w:sz="0" w:space="0" w:color="auto"/>
                                  </w:divBdr>
                                  <w:divsChild>
                                    <w:div w:id="796799094">
                                      <w:marLeft w:val="0"/>
                                      <w:marRight w:val="0"/>
                                      <w:marTop w:val="0"/>
                                      <w:marBottom w:val="0"/>
                                      <w:divBdr>
                                        <w:top w:val="none" w:sz="0" w:space="0" w:color="auto"/>
                                        <w:left w:val="none" w:sz="0" w:space="0" w:color="auto"/>
                                        <w:bottom w:val="none" w:sz="0" w:space="0" w:color="auto"/>
                                        <w:right w:val="none" w:sz="0" w:space="0" w:color="auto"/>
                                      </w:divBdr>
                                    </w:div>
                                  </w:divsChild>
                                </w:div>
                                <w:div w:id="1670865345">
                                  <w:marLeft w:val="0"/>
                                  <w:marRight w:val="0"/>
                                  <w:marTop w:val="0"/>
                                  <w:marBottom w:val="0"/>
                                  <w:divBdr>
                                    <w:top w:val="none" w:sz="0" w:space="0" w:color="auto"/>
                                    <w:left w:val="none" w:sz="0" w:space="0" w:color="auto"/>
                                    <w:bottom w:val="none" w:sz="0" w:space="0" w:color="auto"/>
                                    <w:right w:val="none" w:sz="0" w:space="0" w:color="auto"/>
                                  </w:divBdr>
                                  <w:divsChild>
                                    <w:div w:id="1348407853">
                                      <w:marLeft w:val="0"/>
                                      <w:marRight w:val="0"/>
                                      <w:marTop w:val="0"/>
                                      <w:marBottom w:val="0"/>
                                      <w:divBdr>
                                        <w:top w:val="none" w:sz="0" w:space="0" w:color="auto"/>
                                        <w:left w:val="none" w:sz="0" w:space="0" w:color="auto"/>
                                        <w:bottom w:val="none" w:sz="0" w:space="0" w:color="auto"/>
                                        <w:right w:val="none" w:sz="0" w:space="0" w:color="auto"/>
                                      </w:divBdr>
                                    </w:div>
                                  </w:divsChild>
                                </w:div>
                                <w:div w:id="1718359694">
                                  <w:marLeft w:val="0"/>
                                  <w:marRight w:val="0"/>
                                  <w:marTop w:val="0"/>
                                  <w:marBottom w:val="0"/>
                                  <w:divBdr>
                                    <w:top w:val="none" w:sz="0" w:space="0" w:color="auto"/>
                                    <w:left w:val="none" w:sz="0" w:space="0" w:color="auto"/>
                                    <w:bottom w:val="none" w:sz="0" w:space="0" w:color="auto"/>
                                    <w:right w:val="none" w:sz="0" w:space="0" w:color="auto"/>
                                  </w:divBdr>
                                  <w:divsChild>
                                    <w:div w:id="1179851744">
                                      <w:marLeft w:val="0"/>
                                      <w:marRight w:val="0"/>
                                      <w:marTop w:val="0"/>
                                      <w:marBottom w:val="0"/>
                                      <w:divBdr>
                                        <w:top w:val="none" w:sz="0" w:space="0" w:color="auto"/>
                                        <w:left w:val="none" w:sz="0" w:space="0" w:color="auto"/>
                                        <w:bottom w:val="none" w:sz="0" w:space="0" w:color="auto"/>
                                        <w:right w:val="none" w:sz="0" w:space="0" w:color="auto"/>
                                      </w:divBdr>
                                    </w:div>
                                  </w:divsChild>
                                </w:div>
                                <w:div w:id="2142771333">
                                  <w:marLeft w:val="0"/>
                                  <w:marRight w:val="0"/>
                                  <w:marTop w:val="0"/>
                                  <w:marBottom w:val="0"/>
                                  <w:divBdr>
                                    <w:top w:val="none" w:sz="0" w:space="0" w:color="auto"/>
                                    <w:left w:val="none" w:sz="0" w:space="0" w:color="auto"/>
                                    <w:bottom w:val="none" w:sz="0" w:space="0" w:color="auto"/>
                                    <w:right w:val="none" w:sz="0" w:space="0" w:color="auto"/>
                                  </w:divBdr>
                                  <w:divsChild>
                                    <w:div w:id="1694066892">
                                      <w:marLeft w:val="0"/>
                                      <w:marRight w:val="0"/>
                                      <w:marTop w:val="0"/>
                                      <w:marBottom w:val="0"/>
                                      <w:divBdr>
                                        <w:top w:val="none" w:sz="0" w:space="0" w:color="auto"/>
                                        <w:left w:val="none" w:sz="0" w:space="0" w:color="auto"/>
                                        <w:bottom w:val="none" w:sz="0" w:space="0" w:color="auto"/>
                                        <w:right w:val="none" w:sz="0" w:space="0" w:color="auto"/>
                                      </w:divBdr>
                                    </w:div>
                                  </w:divsChild>
                                </w:div>
                                <w:div w:id="1626110168">
                                  <w:marLeft w:val="0"/>
                                  <w:marRight w:val="0"/>
                                  <w:marTop w:val="0"/>
                                  <w:marBottom w:val="0"/>
                                  <w:divBdr>
                                    <w:top w:val="none" w:sz="0" w:space="0" w:color="auto"/>
                                    <w:left w:val="none" w:sz="0" w:space="0" w:color="auto"/>
                                    <w:bottom w:val="none" w:sz="0" w:space="0" w:color="auto"/>
                                    <w:right w:val="none" w:sz="0" w:space="0" w:color="auto"/>
                                  </w:divBdr>
                                  <w:divsChild>
                                    <w:div w:id="1193224254">
                                      <w:marLeft w:val="0"/>
                                      <w:marRight w:val="0"/>
                                      <w:marTop w:val="0"/>
                                      <w:marBottom w:val="0"/>
                                      <w:divBdr>
                                        <w:top w:val="none" w:sz="0" w:space="0" w:color="auto"/>
                                        <w:left w:val="none" w:sz="0" w:space="0" w:color="auto"/>
                                        <w:bottom w:val="none" w:sz="0" w:space="0" w:color="auto"/>
                                        <w:right w:val="none" w:sz="0" w:space="0" w:color="auto"/>
                                      </w:divBdr>
                                    </w:div>
                                  </w:divsChild>
                                </w:div>
                                <w:div w:id="62607793">
                                  <w:marLeft w:val="0"/>
                                  <w:marRight w:val="0"/>
                                  <w:marTop w:val="0"/>
                                  <w:marBottom w:val="0"/>
                                  <w:divBdr>
                                    <w:top w:val="none" w:sz="0" w:space="0" w:color="auto"/>
                                    <w:left w:val="none" w:sz="0" w:space="0" w:color="auto"/>
                                    <w:bottom w:val="none" w:sz="0" w:space="0" w:color="auto"/>
                                    <w:right w:val="none" w:sz="0" w:space="0" w:color="auto"/>
                                  </w:divBdr>
                                  <w:divsChild>
                                    <w:div w:id="402945089">
                                      <w:marLeft w:val="0"/>
                                      <w:marRight w:val="0"/>
                                      <w:marTop w:val="0"/>
                                      <w:marBottom w:val="0"/>
                                      <w:divBdr>
                                        <w:top w:val="none" w:sz="0" w:space="0" w:color="auto"/>
                                        <w:left w:val="none" w:sz="0" w:space="0" w:color="auto"/>
                                        <w:bottom w:val="none" w:sz="0" w:space="0" w:color="auto"/>
                                        <w:right w:val="none" w:sz="0" w:space="0" w:color="auto"/>
                                      </w:divBdr>
                                    </w:div>
                                  </w:divsChild>
                                </w:div>
                                <w:div w:id="1301158000">
                                  <w:marLeft w:val="0"/>
                                  <w:marRight w:val="0"/>
                                  <w:marTop w:val="0"/>
                                  <w:marBottom w:val="0"/>
                                  <w:divBdr>
                                    <w:top w:val="none" w:sz="0" w:space="0" w:color="auto"/>
                                    <w:left w:val="none" w:sz="0" w:space="0" w:color="auto"/>
                                    <w:bottom w:val="none" w:sz="0" w:space="0" w:color="auto"/>
                                    <w:right w:val="none" w:sz="0" w:space="0" w:color="auto"/>
                                  </w:divBdr>
                                  <w:divsChild>
                                    <w:div w:id="566259618">
                                      <w:marLeft w:val="0"/>
                                      <w:marRight w:val="0"/>
                                      <w:marTop w:val="0"/>
                                      <w:marBottom w:val="0"/>
                                      <w:divBdr>
                                        <w:top w:val="none" w:sz="0" w:space="0" w:color="auto"/>
                                        <w:left w:val="none" w:sz="0" w:space="0" w:color="auto"/>
                                        <w:bottom w:val="none" w:sz="0" w:space="0" w:color="auto"/>
                                        <w:right w:val="none" w:sz="0" w:space="0" w:color="auto"/>
                                      </w:divBdr>
                                    </w:div>
                                  </w:divsChild>
                                </w:div>
                                <w:div w:id="1828786369">
                                  <w:marLeft w:val="0"/>
                                  <w:marRight w:val="0"/>
                                  <w:marTop w:val="0"/>
                                  <w:marBottom w:val="0"/>
                                  <w:divBdr>
                                    <w:top w:val="none" w:sz="0" w:space="0" w:color="auto"/>
                                    <w:left w:val="none" w:sz="0" w:space="0" w:color="auto"/>
                                    <w:bottom w:val="none" w:sz="0" w:space="0" w:color="auto"/>
                                    <w:right w:val="none" w:sz="0" w:space="0" w:color="auto"/>
                                  </w:divBdr>
                                  <w:divsChild>
                                    <w:div w:id="462770551">
                                      <w:marLeft w:val="0"/>
                                      <w:marRight w:val="0"/>
                                      <w:marTop w:val="0"/>
                                      <w:marBottom w:val="0"/>
                                      <w:divBdr>
                                        <w:top w:val="none" w:sz="0" w:space="0" w:color="auto"/>
                                        <w:left w:val="none" w:sz="0" w:space="0" w:color="auto"/>
                                        <w:bottom w:val="none" w:sz="0" w:space="0" w:color="auto"/>
                                        <w:right w:val="none" w:sz="0" w:space="0" w:color="auto"/>
                                      </w:divBdr>
                                    </w:div>
                                  </w:divsChild>
                                </w:div>
                                <w:div w:id="1764378255">
                                  <w:marLeft w:val="0"/>
                                  <w:marRight w:val="0"/>
                                  <w:marTop w:val="0"/>
                                  <w:marBottom w:val="0"/>
                                  <w:divBdr>
                                    <w:top w:val="none" w:sz="0" w:space="0" w:color="auto"/>
                                    <w:left w:val="none" w:sz="0" w:space="0" w:color="auto"/>
                                    <w:bottom w:val="none" w:sz="0" w:space="0" w:color="auto"/>
                                    <w:right w:val="none" w:sz="0" w:space="0" w:color="auto"/>
                                  </w:divBdr>
                                  <w:divsChild>
                                    <w:div w:id="1083913299">
                                      <w:marLeft w:val="0"/>
                                      <w:marRight w:val="0"/>
                                      <w:marTop w:val="0"/>
                                      <w:marBottom w:val="0"/>
                                      <w:divBdr>
                                        <w:top w:val="none" w:sz="0" w:space="0" w:color="auto"/>
                                        <w:left w:val="none" w:sz="0" w:space="0" w:color="auto"/>
                                        <w:bottom w:val="none" w:sz="0" w:space="0" w:color="auto"/>
                                        <w:right w:val="none" w:sz="0" w:space="0" w:color="auto"/>
                                      </w:divBdr>
                                    </w:div>
                                  </w:divsChild>
                                </w:div>
                                <w:div w:id="195581406">
                                  <w:marLeft w:val="0"/>
                                  <w:marRight w:val="0"/>
                                  <w:marTop w:val="0"/>
                                  <w:marBottom w:val="0"/>
                                  <w:divBdr>
                                    <w:top w:val="none" w:sz="0" w:space="0" w:color="auto"/>
                                    <w:left w:val="none" w:sz="0" w:space="0" w:color="auto"/>
                                    <w:bottom w:val="none" w:sz="0" w:space="0" w:color="auto"/>
                                    <w:right w:val="none" w:sz="0" w:space="0" w:color="auto"/>
                                  </w:divBdr>
                                  <w:divsChild>
                                    <w:div w:id="2051690101">
                                      <w:marLeft w:val="0"/>
                                      <w:marRight w:val="0"/>
                                      <w:marTop w:val="0"/>
                                      <w:marBottom w:val="0"/>
                                      <w:divBdr>
                                        <w:top w:val="none" w:sz="0" w:space="0" w:color="auto"/>
                                        <w:left w:val="none" w:sz="0" w:space="0" w:color="auto"/>
                                        <w:bottom w:val="none" w:sz="0" w:space="0" w:color="auto"/>
                                        <w:right w:val="none" w:sz="0" w:space="0" w:color="auto"/>
                                      </w:divBdr>
                                    </w:div>
                                  </w:divsChild>
                                </w:div>
                                <w:div w:id="941450722">
                                  <w:marLeft w:val="0"/>
                                  <w:marRight w:val="0"/>
                                  <w:marTop w:val="0"/>
                                  <w:marBottom w:val="0"/>
                                  <w:divBdr>
                                    <w:top w:val="none" w:sz="0" w:space="0" w:color="auto"/>
                                    <w:left w:val="none" w:sz="0" w:space="0" w:color="auto"/>
                                    <w:bottom w:val="none" w:sz="0" w:space="0" w:color="auto"/>
                                    <w:right w:val="none" w:sz="0" w:space="0" w:color="auto"/>
                                  </w:divBdr>
                                  <w:divsChild>
                                    <w:div w:id="882983328">
                                      <w:marLeft w:val="0"/>
                                      <w:marRight w:val="0"/>
                                      <w:marTop w:val="0"/>
                                      <w:marBottom w:val="0"/>
                                      <w:divBdr>
                                        <w:top w:val="none" w:sz="0" w:space="0" w:color="auto"/>
                                        <w:left w:val="none" w:sz="0" w:space="0" w:color="auto"/>
                                        <w:bottom w:val="none" w:sz="0" w:space="0" w:color="auto"/>
                                        <w:right w:val="none" w:sz="0" w:space="0" w:color="auto"/>
                                      </w:divBdr>
                                    </w:div>
                                  </w:divsChild>
                                </w:div>
                                <w:div w:id="489909107">
                                  <w:marLeft w:val="0"/>
                                  <w:marRight w:val="0"/>
                                  <w:marTop w:val="0"/>
                                  <w:marBottom w:val="0"/>
                                  <w:divBdr>
                                    <w:top w:val="none" w:sz="0" w:space="0" w:color="auto"/>
                                    <w:left w:val="none" w:sz="0" w:space="0" w:color="auto"/>
                                    <w:bottom w:val="none" w:sz="0" w:space="0" w:color="auto"/>
                                    <w:right w:val="none" w:sz="0" w:space="0" w:color="auto"/>
                                  </w:divBdr>
                                  <w:divsChild>
                                    <w:div w:id="975448534">
                                      <w:marLeft w:val="0"/>
                                      <w:marRight w:val="0"/>
                                      <w:marTop w:val="0"/>
                                      <w:marBottom w:val="0"/>
                                      <w:divBdr>
                                        <w:top w:val="none" w:sz="0" w:space="0" w:color="auto"/>
                                        <w:left w:val="none" w:sz="0" w:space="0" w:color="auto"/>
                                        <w:bottom w:val="none" w:sz="0" w:space="0" w:color="auto"/>
                                        <w:right w:val="none" w:sz="0" w:space="0" w:color="auto"/>
                                      </w:divBdr>
                                    </w:div>
                                  </w:divsChild>
                                </w:div>
                                <w:div w:id="1933273506">
                                  <w:marLeft w:val="0"/>
                                  <w:marRight w:val="0"/>
                                  <w:marTop w:val="0"/>
                                  <w:marBottom w:val="0"/>
                                  <w:divBdr>
                                    <w:top w:val="none" w:sz="0" w:space="0" w:color="auto"/>
                                    <w:left w:val="none" w:sz="0" w:space="0" w:color="auto"/>
                                    <w:bottom w:val="none" w:sz="0" w:space="0" w:color="auto"/>
                                    <w:right w:val="none" w:sz="0" w:space="0" w:color="auto"/>
                                  </w:divBdr>
                                  <w:divsChild>
                                    <w:div w:id="991641027">
                                      <w:marLeft w:val="0"/>
                                      <w:marRight w:val="0"/>
                                      <w:marTop w:val="0"/>
                                      <w:marBottom w:val="0"/>
                                      <w:divBdr>
                                        <w:top w:val="none" w:sz="0" w:space="0" w:color="auto"/>
                                        <w:left w:val="none" w:sz="0" w:space="0" w:color="auto"/>
                                        <w:bottom w:val="none" w:sz="0" w:space="0" w:color="auto"/>
                                        <w:right w:val="none" w:sz="0" w:space="0" w:color="auto"/>
                                      </w:divBdr>
                                    </w:div>
                                  </w:divsChild>
                                </w:div>
                                <w:div w:id="1451321888">
                                  <w:marLeft w:val="0"/>
                                  <w:marRight w:val="0"/>
                                  <w:marTop w:val="0"/>
                                  <w:marBottom w:val="0"/>
                                  <w:divBdr>
                                    <w:top w:val="none" w:sz="0" w:space="0" w:color="auto"/>
                                    <w:left w:val="none" w:sz="0" w:space="0" w:color="auto"/>
                                    <w:bottom w:val="none" w:sz="0" w:space="0" w:color="auto"/>
                                    <w:right w:val="none" w:sz="0" w:space="0" w:color="auto"/>
                                  </w:divBdr>
                                  <w:divsChild>
                                    <w:div w:id="571429416">
                                      <w:marLeft w:val="0"/>
                                      <w:marRight w:val="0"/>
                                      <w:marTop w:val="0"/>
                                      <w:marBottom w:val="0"/>
                                      <w:divBdr>
                                        <w:top w:val="none" w:sz="0" w:space="0" w:color="auto"/>
                                        <w:left w:val="none" w:sz="0" w:space="0" w:color="auto"/>
                                        <w:bottom w:val="none" w:sz="0" w:space="0" w:color="auto"/>
                                        <w:right w:val="none" w:sz="0" w:space="0" w:color="auto"/>
                                      </w:divBdr>
                                    </w:div>
                                  </w:divsChild>
                                </w:div>
                                <w:div w:id="1090616014">
                                  <w:marLeft w:val="0"/>
                                  <w:marRight w:val="0"/>
                                  <w:marTop w:val="0"/>
                                  <w:marBottom w:val="0"/>
                                  <w:divBdr>
                                    <w:top w:val="none" w:sz="0" w:space="0" w:color="auto"/>
                                    <w:left w:val="none" w:sz="0" w:space="0" w:color="auto"/>
                                    <w:bottom w:val="none" w:sz="0" w:space="0" w:color="auto"/>
                                    <w:right w:val="none" w:sz="0" w:space="0" w:color="auto"/>
                                  </w:divBdr>
                                  <w:divsChild>
                                    <w:div w:id="114642164">
                                      <w:marLeft w:val="0"/>
                                      <w:marRight w:val="0"/>
                                      <w:marTop w:val="0"/>
                                      <w:marBottom w:val="0"/>
                                      <w:divBdr>
                                        <w:top w:val="none" w:sz="0" w:space="0" w:color="auto"/>
                                        <w:left w:val="none" w:sz="0" w:space="0" w:color="auto"/>
                                        <w:bottom w:val="none" w:sz="0" w:space="0" w:color="auto"/>
                                        <w:right w:val="none" w:sz="0" w:space="0" w:color="auto"/>
                                      </w:divBdr>
                                    </w:div>
                                  </w:divsChild>
                                </w:div>
                                <w:div w:id="1171994341">
                                  <w:marLeft w:val="0"/>
                                  <w:marRight w:val="0"/>
                                  <w:marTop w:val="0"/>
                                  <w:marBottom w:val="0"/>
                                  <w:divBdr>
                                    <w:top w:val="none" w:sz="0" w:space="0" w:color="auto"/>
                                    <w:left w:val="none" w:sz="0" w:space="0" w:color="auto"/>
                                    <w:bottom w:val="none" w:sz="0" w:space="0" w:color="auto"/>
                                    <w:right w:val="none" w:sz="0" w:space="0" w:color="auto"/>
                                  </w:divBdr>
                                  <w:divsChild>
                                    <w:div w:id="1266352437">
                                      <w:marLeft w:val="0"/>
                                      <w:marRight w:val="0"/>
                                      <w:marTop w:val="0"/>
                                      <w:marBottom w:val="0"/>
                                      <w:divBdr>
                                        <w:top w:val="none" w:sz="0" w:space="0" w:color="auto"/>
                                        <w:left w:val="none" w:sz="0" w:space="0" w:color="auto"/>
                                        <w:bottom w:val="none" w:sz="0" w:space="0" w:color="auto"/>
                                        <w:right w:val="none" w:sz="0" w:space="0" w:color="auto"/>
                                      </w:divBdr>
                                    </w:div>
                                  </w:divsChild>
                                </w:div>
                                <w:div w:id="576668831">
                                  <w:marLeft w:val="0"/>
                                  <w:marRight w:val="0"/>
                                  <w:marTop w:val="0"/>
                                  <w:marBottom w:val="0"/>
                                  <w:divBdr>
                                    <w:top w:val="none" w:sz="0" w:space="0" w:color="auto"/>
                                    <w:left w:val="none" w:sz="0" w:space="0" w:color="auto"/>
                                    <w:bottom w:val="none" w:sz="0" w:space="0" w:color="auto"/>
                                    <w:right w:val="none" w:sz="0" w:space="0" w:color="auto"/>
                                  </w:divBdr>
                                  <w:divsChild>
                                    <w:div w:id="215627794">
                                      <w:marLeft w:val="0"/>
                                      <w:marRight w:val="0"/>
                                      <w:marTop w:val="0"/>
                                      <w:marBottom w:val="0"/>
                                      <w:divBdr>
                                        <w:top w:val="none" w:sz="0" w:space="0" w:color="auto"/>
                                        <w:left w:val="none" w:sz="0" w:space="0" w:color="auto"/>
                                        <w:bottom w:val="none" w:sz="0" w:space="0" w:color="auto"/>
                                        <w:right w:val="none" w:sz="0" w:space="0" w:color="auto"/>
                                      </w:divBdr>
                                    </w:div>
                                  </w:divsChild>
                                </w:div>
                                <w:div w:id="2046631898">
                                  <w:marLeft w:val="0"/>
                                  <w:marRight w:val="0"/>
                                  <w:marTop w:val="0"/>
                                  <w:marBottom w:val="0"/>
                                  <w:divBdr>
                                    <w:top w:val="none" w:sz="0" w:space="0" w:color="auto"/>
                                    <w:left w:val="none" w:sz="0" w:space="0" w:color="auto"/>
                                    <w:bottom w:val="none" w:sz="0" w:space="0" w:color="auto"/>
                                    <w:right w:val="none" w:sz="0" w:space="0" w:color="auto"/>
                                  </w:divBdr>
                                  <w:divsChild>
                                    <w:div w:id="568274723">
                                      <w:marLeft w:val="0"/>
                                      <w:marRight w:val="0"/>
                                      <w:marTop w:val="0"/>
                                      <w:marBottom w:val="0"/>
                                      <w:divBdr>
                                        <w:top w:val="none" w:sz="0" w:space="0" w:color="auto"/>
                                        <w:left w:val="none" w:sz="0" w:space="0" w:color="auto"/>
                                        <w:bottom w:val="none" w:sz="0" w:space="0" w:color="auto"/>
                                        <w:right w:val="none" w:sz="0" w:space="0" w:color="auto"/>
                                      </w:divBdr>
                                    </w:div>
                                  </w:divsChild>
                                </w:div>
                                <w:div w:id="1868981529">
                                  <w:marLeft w:val="0"/>
                                  <w:marRight w:val="0"/>
                                  <w:marTop w:val="0"/>
                                  <w:marBottom w:val="0"/>
                                  <w:divBdr>
                                    <w:top w:val="none" w:sz="0" w:space="0" w:color="auto"/>
                                    <w:left w:val="none" w:sz="0" w:space="0" w:color="auto"/>
                                    <w:bottom w:val="none" w:sz="0" w:space="0" w:color="auto"/>
                                    <w:right w:val="none" w:sz="0" w:space="0" w:color="auto"/>
                                  </w:divBdr>
                                  <w:divsChild>
                                    <w:div w:id="99765263">
                                      <w:marLeft w:val="0"/>
                                      <w:marRight w:val="0"/>
                                      <w:marTop w:val="0"/>
                                      <w:marBottom w:val="0"/>
                                      <w:divBdr>
                                        <w:top w:val="none" w:sz="0" w:space="0" w:color="auto"/>
                                        <w:left w:val="none" w:sz="0" w:space="0" w:color="auto"/>
                                        <w:bottom w:val="none" w:sz="0" w:space="0" w:color="auto"/>
                                        <w:right w:val="none" w:sz="0" w:space="0" w:color="auto"/>
                                      </w:divBdr>
                                    </w:div>
                                  </w:divsChild>
                                </w:div>
                                <w:div w:id="1792506047">
                                  <w:marLeft w:val="0"/>
                                  <w:marRight w:val="0"/>
                                  <w:marTop w:val="0"/>
                                  <w:marBottom w:val="0"/>
                                  <w:divBdr>
                                    <w:top w:val="none" w:sz="0" w:space="0" w:color="auto"/>
                                    <w:left w:val="none" w:sz="0" w:space="0" w:color="auto"/>
                                    <w:bottom w:val="none" w:sz="0" w:space="0" w:color="auto"/>
                                    <w:right w:val="none" w:sz="0" w:space="0" w:color="auto"/>
                                  </w:divBdr>
                                  <w:divsChild>
                                    <w:div w:id="285282101">
                                      <w:marLeft w:val="0"/>
                                      <w:marRight w:val="0"/>
                                      <w:marTop w:val="0"/>
                                      <w:marBottom w:val="0"/>
                                      <w:divBdr>
                                        <w:top w:val="none" w:sz="0" w:space="0" w:color="auto"/>
                                        <w:left w:val="none" w:sz="0" w:space="0" w:color="auto"/>
                                        <w:bottom w:val="none" w:sz="0" w:space="0" w:color="auto"/>
                                        <w:right w:val="none" w:sz="0" w:space="0" w:color="auto"/>
                                      </w:divBdr>
                                    </w:div>
                                  </w:divsChild>
                                </w:div>
                                <w:div w:id="1710256650">
                                  <w:marLeft w:val="0"/>
                                  <w:marRight w:val="0"/>
                                  <w:marTop w:val="0"/>
                                  <w:marBottom w:val="0"/>
                                  <w:divBdr>
                                    <w:top w:val="none" w:sz="0" w:space="0" w:color="auto"/>
                                    <w:left w:val="none" w:sz="0" w:space="0" w:color="auto"/>
                                    <w:bottom w:val="none" w:sz="0" w:space="0" w:color="auto"/>
                                    <w:right w:val="none" w:sz="0" w:space="0" w:color="auto"/>
                                  </w:divBdr>
                                  <w:divsChild>
                                    <w:div w:id="1866364879">
                                      <w:marLeft w:val="0"/>
                                      <w:marRight w:val="0"/>
                                      <w:marTop w:val="0"/>
                                      <w:marBottom w:val="0"/>
                                      <w:divBdr>
                                        <w:top w:val="none" w:sz="0" w:space="0" w:color="auto"/>
                                        <w:left w:val="none" w:sz="0" w:space="0" w:color="auto"/>
                                        <w:bottom w:val="none" w:sz="0" w:space="0" w:color="auto"/>
                                        <w:right w:val="none" w:sz="0" w:space="0" w:color="auto"/>
                                      </w:divBdr>
                                    </w:div>
                                  </w:divsChild>
                                </w:div>
                                <w:div w:id="245383924">
                                  <w:marLeft w:val="0"/>
                                  <w:marRight w:val="0"/>
                                  <w:marTop w:val="0"/>
                                  <w:marBottom w:val="0"/>
                                  <w:divBdr>
                                    <w:top w:val="none" w:sz="0" w:space="0" w:color="auto"/>
                                    <w:left w:val="none" w:sz="0" w:space="0" w:color="auto"/>
                                    <w:bottom w:val="none" w:sz="0" w:space="0" w:color="auto"/>
                                    <w:right w:val="none" w:sz="0" w:space="0" w:color="auto"/>
                                  </w:divBdr>
                                  <w:divsChild>
                                    <w:div w:id="197205735">
                                      <w:marLeft w:val="0"/>
                                      <w:marRight w:val="0"/>
                                      <w:marTop w:val="0"/>
                                      <w:marBottom w:val="0"/>
                                      <w:divBdr>
                                        <w:top w:val="none" w:sz="0" w:space="0" w:color="auto"/>
                                        <w:left w:val="none" w:sz="0" w:space="0" w:color="auto"/>
                                        <w:bottom w:val="none" w:sz="0" w:space="0" w:color="auto"/>
                                        <w:right w:val="none" w:sz="0" w:space="0" w:color="auto"/>
                                      </w:divBdr>
                                    </w:div>
                                  </w:divsChild>
                                </w:div>
                                <w:div w:id="147479793">
                                  <w:marLeft w:val="0"/>
                                  <w:marRight w:val="0"/>
                                  <w:marTop w:val="0"/>
                                  <w:marBottom w:val="0"/>
                                  <w:divBdr>
                                    <w:top w:val="none" w:sz="0" w:space="0" w:color="auto"/>
                                    <w:left w:val="none" w:sz="0" w:space="0" w:color="auto"/>
                                    <w:bottom w:val="none" w:sz="0" w:space="0" w:color="auto"/>
                                    <w:right w:val="none" w:sz="0" w:space="0" w:color="auto"/>
                                  </w:divBdr>
                                  <w:divsChild>
                                    <w:div w:id="460193925">
                                      <w:marLeft w:val="0"/>
                                      <w:marRight w:val="0"/>
                                      <w:marTop w:val="0"/>
                                      <w:marBottom w:val="0"/>
                                      <w:divBdr>
                                        <w:top w:val="none" w:sz="0" w:space="0" w:color="auto"/>
                                        <w:left w:val="none" w:sz="0" w:space="0" w:color="auto"/>
                                        <w:bottom w:val="none" w:sz="0" w:space="0" w:color="auto"/>
                                        <w:right w:val="none" w:sz="0" w:space="0" w:color="auto"/>
                                      </w:divBdr>
                                    </w:div>
                                  </w:divsChild>
                                </w:div>
                                <w:div w:id="444807083">
                                  <w:marLeft w:val="0"/>
                                  <w:marRight w:val="0"/>
                                  <w:marTop w:val="0"/>
                                  <w:marBottom w:val="0"/>
                                  <w:divBdr>
                                    <w:top w:val="none" w:sz="0" w:space="0" w:color="auto"/>
                                    <w:left w:val="none" w:sz="0" w:space="0" w:color="auto"/>
                                    <w:bottom w:val="none" w:sz="0" w:space="0" w:color="auto"/>
                                    <w:right w:val="none" w:sz="0" w:space="0" w:color="auto"/>
                                  </w:divBdr>
                                  <w:divsChild>
                                    <w:div w:id="782964415">
                                      <w:marLeft w:val="0"/>
                                      <w:marRight w:val="0"/>
                                      <w:marTop w:val="0"/>
                                      <w:marBottom w:val="0"/>
                                      <w:divBdr>
                                        <w:top w:val="none" w:sz="0" w:space="0" w:color="auto"/>
                                        <w:left w:val="none" w:sz="0" w:space="0" w:color="auto"/>
                                        <w:bottom w:val="none" w:sz="0" w:space="0" w:color="auto"/>
                                        <w:right w:val="none" w:sz="0" w:space="0" w:color="auto"/>
                                      </w:divBdr>
                                    </w:div>
                                  </w:divsChild>
                                </w:div>
                                <w:div w:id="562175581">
                                  <w:marLeft w:val="0"/>
                                  <w:marRight w:val="0"/>
                                  <w:marTop w:val="0"/>
                                  <w:marBottom w:val="0"/>
                                  <w:divBdr>
                                    <w:top w:val="none" w:sz="0" w:space="0" w:color="auto"/>
                                    <w:left w:val="none" w:sz="0" w:space="0" w:color="auto"/>
                                    <w:bottom w:val="none" w:sz="0" w:space="0" w:color="auto"/>
                                    <w:right w:val="none" w:sz="0" w:space="0" w:color="auto"/>
                                  </w:divBdr>
                                  <w:divsChild>
                                    <w:div w:id="784539351">
                                      <w:marLeft w:val="0"/>
                                      <w:marRight w:val="0"/>
                                      <w:marTop w:val="0"/>
                                      <w:marBottom w:val="0"/>
                                      <w:divBdr>
                                        <w:top w:val="none" w:sz="0" w:space="0" w:color="auto"/>
                                        <w:left w:val="none" w:sz="0" w:space="0" w:color="auto"/>
                                        <w:bottom w:val="none" w:sz="0" w:space="0" w:color="auto"/>
                                        <w:right w:val="none" w:sz="0" w:space="0" w:color="auto"/>
                                      </w:divBdr>
                                    </w:div>
                                  </w:divsChild>
                                </w:div>
                                <w:div w:id="33821447">
                                  <w:marLeft w:val="0"/>
                                  <w:marRight w:val="0"/>
                                  <w:marTop w:val="0"/>
                                  <w:marBottom w:val="0"/>
                                  <w:divBdr>
                                    <w:top w:val="none" w:sz="0" w:space="0" w:color="auto"/>
                                    <w:left w:val="none" w:sz="0" w:space="0" w:color="auto"/>
                                    <w:bottom w:val="none" w:sz="0" w:space="0" w:color="auto"/>
                                    <w:right w:val="none" w:sz="0" w:space="0" w:color="auto"/>
                                  </w:divBdr>
                                  <w:divsChild>
                                    <w:div w:id="1596859795">
                                      <w:marLeft w:val="0"/>
                                      <w:marRight w:val="0"/>
                                      <w:marTop w:val="0"/>
                                      <w:marBottom w:val="0"/>
                                      <w:divBdr>
                                        <w:top w:val="none" w:sz="0" w:space="0" w:color="auto"/>
                                        <w:left w:val="none" w:sz="0" w:space="0" w:color="auto"/>
                                        <w:bottom w:val="none" w:sz="0" w:space="0" w:color="auto"/>
                                        <w:right w:val="none" w:sz="0" w:space="0" w:color="auto"/>
                                      </w:divBdr>
                                    </w:div>
                                  </w:divsChild>
                                </w:div>
                                <w:div w:id="600113789">
                                  <w:marLeft w:val="0"/>
                                  <w:marRight w:val="0"/>
                                  <w:marTop w:val="0"/>
                                  <w:marBottom w:val="0"/>
                                  <w:divBdr>
                                    <w:top w:val="none" w:sz="0" w:space="0" w:color="auto"/>
                                    <w:left w:val="none" w:sz="0" w:space="0" w:color="auto"/>
                                    <w:bottom w:val="none" w:sz="0" w:space="0" w:color="auto"/>
                                    <w:right w:val="none" w:sz="0" w:space="0" w:color="auto"/>
                                  </w:divBdr>
                                  <w:divsChild>
                                    <w:div w:id="2110854827">
                                      <w:marLeft w:val="0"/>
                                      <w:marRight w:val="0"/>
                                      <w:marTop w:val="0"/>
                                      <w:marBottom w:val="0"/>
                                      <w:divBdr>
                                        <w:top w:val="none" w:sz="0" w:space="0" w:color="auto"/>
                                        <w:left w:val="none" w:sz="0" w:space="0" w:color="auto"/>
                                        <w:bottom w:val="none" w:sz="0" w:space="0" w:color="auto"/>
                                        <w:right w:val="none" w:sz="0" w:space="0" w:color="auto"/>
                                      </w:divBdr>
                                    </w:div>
                                  </w:divsChild>
                                </w:div>
                                <w:div w:id="1822189329">
                                  <w:marLeft w:val="0"/>
                                  <w:marRight w:val="0"/>
                                  <w:marTop w:val="0"/>
                                  <w:marBottom w:val="0"/>
                                  <w:divBdr>
                                    <w:top w:val="none" w:sz="0" w:space="0" w:color="auto"/>
                                    <w:left w:val="none" w:sz="0" w:space="0" w:color="auto"/>
                                    <w:bottom w:val="none" w:sz="0" w:space="0" w:color="auto"/>
                                    <w:right w:val="none" w:sz="0" w:space="0" w:color="auto"/>
                                  </w:divBdr>
                                  <w:divsChild>
                                    <w:div w:id="58940946">
                                      <w:marLeft w:val="0"/>
                                      <w:marRight w:val="0"/>
                                      <w:marTop w:val="0"/>
                                      <w:marBottom w:val="0"/>
                                      <w:divBdr>
                                        <w:top w:val="none" w:sz="0" w:space="0" w:color="auto"/>
                                        <w:left w:val="none" w:sz="0" w:space="0" w:color="auto"/>
                                        <w:bottom w:val="none" w:sz="0" w:space="0" w:color="auto"/>
                                        <w:right w:val="none" w:sz="0" w:space="0" w:color="auto"/>
                                      </w:divBdr>
                                    </w:div>
                                  </w:divsChild>
                                </w:div>
                                <w:div w:id="1445539681">
                                  <w:marLeft w:val="0"/>
                                  <w:marRight w:val="0"/>
                                  <w:marTop w:val="0"/>
                                  <w:marBottom w:val="0"/>
                                  <w:divBdr>
                                    <w:top w:val="none" w:sz="0" w:space="0" w:color="auto"/>
                                    <w:left w:val="none" w:sz="0" w:space="0" w:color="auto"/>
                                    <w:bottom w:val="none" w:sz="0" w:space="0" w:color="auto"/>
                                    <w:right w:val="none" w:sz="0" w:space="0" w:color="auto"/>
                                  </w:divBdr>
                                  <w:divsChild>
                                    <w:div w:id="210505935">
                                      <w:marLeft w:val="0"/>
                                      <w:marRight w:val="0"/>
                                      <w:marTop w:val="0"/>
                                      <w:marBottom w:val="0"/>
                                      <w:divBdr>
                                        <w:top w:val="none" w:sz="0" w:space="0" w:color="auto"/>
                                        <w:left w:val="none" w:sz="0" w:space="0" w:color="auto"/>
                                        <w:bottom w:val="none" w:sz="0" w:space="0" w:color="auto"/>
                                        <w:right w:val="none" w:sz="0" w:space="0" w:color="auto"/>
                                      </w:divBdr>
                                    </w:div>
                                  </w:divsChild>
                                </w:div>
                                <w:div w:id="2070496996">
                                  <w:marLeft w:val="0"/>
                                  <w:marRight w:val="0"/>
                                  <w:marTop w:val="0"/>
                                  <w:marBottom w:val="0"/>
                                  <w:divBdr>
                                    <w:top w:val="none" w:sz="0" w:space="0" w:color="auto"/>
                                    <w:left w:val="none" w:sz="0" w:space="0" w:color="auto"/>
                                    <w:bottom w:val="none" w:sz="0" w:space="0" w:color="auto"/>
                                    <w:right w:val="none" w:sz="0" w:space="0" w:color="auto"/>
                                  </w:divBdr>
                                  <w:divsChild>
                                    <w:div w:id="645399125">
                                      <w:marLeft w:val="0"/>
                                      <w:marRight w:val="0"/>
                                      <w:marTop w:val="0"/>
                                      <w:marBottom w:val="0"/>
                                      <w:divBdr>
                                        <w:top w:val="none" w:sz="0" w:space="0" w:color="auto"/>
                                        <w:left w:val="none" w:sz="0" w:space="0" w:color="auto"/>
                                        <w:bottom w:val="none" w:sz="0" w:space="0" w:color="auto"/>
                                        <w:right w:val="none" w:sz="0" w:space="0" w:color="auto"/>
                                      </w:divBdr>
                                    </w:div>
                                  </w:divsChild>
                                </w:div>
                                <w:div w:id="1651322265">
                                  <w:marLeft w:val="0"/>
                                  <w:marRight w:val="0"/>
                                  <w:marTop w:val="0"/>
                                  <w:marBottom w:val="0"/>
                                  <w:divBdr>
                                    <w:top w:val="none" w:sz="0" w:space="0" w:color="auto"/>
                                    <w:left w:val="none" w:sz="0" w:space="0" w:color="auto"/>
                                    <w:bottom w:val="none" w:sz="0" w:space="0" w:color="auto"/>
                                    <w:right w:val="none" w:sz="0" w:space="0" w:color="auto"/>
                                  </w:divBdr>
                                  <w:divsChild>
                                    <w:div w:id="751463981">
                                      <w:marLeft w:val="0"/>
                                      <w:marRight w:val="0"/>
                                      <w:marTop w:val="0"/>
                                      <w:marBottom w:val="0"/>
                                      <w:divBdr>
                                        <w:top w:val="none" w:sz="0" w:space="0" w:color="auto"/>
                                        <w:left w:val="none" w:sz="0" w:space="0" w:color="auto"/>
                                        <w:bottom w:val="none" w:sz="0" w:space="0" w:color="auto"/>
                                        <w:right w:val="none" w:sz="0" w:space="0" w:color="auto"/>
                                      </w:divBdr>
                                    </w:div>
                                  </w:divsChild>
                                </w:div>
                                <w:div w:id="636035576">
                                  <w:marLeft w:val="0"/>
                                  <w:marRight w:val="0"/>
                                  <w:marTop w:val="0"/>
                                  <w:marBottom w:val="0"/>
                                  <w:divBdr>
                                    <w:top w:val="none" w:sz="0" w:space="0" w:color="auto"/>
                                    <w:left w:val="none" w:sz="0" w:space="0" w:color="auto"/>
                                    <w:bottom w:val="none" w:sz="0" w:space="0" w:color="auto"/>
                                    <w:right w:val="none" w:sz="0" w:space="0" w:color="auto"/>
                                  </w:divBdr>
                                  <w:divsChild>
                                    <w:div w:id="1295333181">
                                      <w:marLeft w:val="0"/>
                                      <w:marRight w:val="0"/>
                                      <w:marTop w:val="0"/>
                                      <w:marBottom w:val="0"/>
                                      <w:divBdr>
                                        <w:top w:val="none" w:sz="0" w:space="0" w:color="auto"/>
                                        <w:left w:val="none" w:sz="0" w:space="0" w:color="auto"/>
                                        <w:bottom w:val="none" w:sz="0" w:space="0" w:color="auto"/>
                                        <w:right w:val="none" w:sz="0" w:space="0" w:color="auto"/>
                                      </w:divBdr>
                                    </w:div>
                                  </w:divsChild>
                                </w:div>
                                <w:div w:id="1850101465">
                                  <w:marLeft w:val="0"/>
                                  <w:marRight w:val="0"/>
                                  <w:marTop w:val="0"/>
                                  <w:marBottom w:val="0"/>
                                  <w:divBdr>
                                    <w:top w:val="none" w:sz="0" w:space="0" w:color="auto"/>
                                    <w:left w:val="none" w:sz="0" w:space="0" w:color="auto"/>
                                    <w:bottom w:val="none" w:sz="0" w:space="0" w:color="auto"/>
                                    <w:right w:val="none" w:sz="0" w:space="0" w:color="auto"/>
                                  </w:divBdr>
                                  <w:divsChild>
                                    <w:div w:id="651911558">
                                      <w:marLeft w:val="0"/>
                                      <w:marRight w:val="0"/>
                                      <w:marTop w:val="0"/>
                                      <w:marBottom w:val="0"/>
                                      <w:divBdr>
                                        <w:top w:val="none" w:sz="0" w:space="0" w:color="auto"/>
                                        <w:left w:val="none" w:sz="0" w:space="0" w:color="auto"/>
                                        <w:bottom w:val="none" w:sz="0" w:space="0" w:color="auto"/>
                                        <w:right w:val="none" w:sz="0" w:space="0" w:color="auto"/>
                                      </w:divBdr>
                                    </w:div>
                                  </w:divsChild>
                                </w:div>
                                <w:div w:id="1326543376">
                                  <w:marLeft w:val="0"/>
                                  <w:marRight w:val="0"/>
                                  <w:marTop w:val="0"/>
                                  <w:marBottom w:val="0"/>
                                  <w:divBdr>
                                    <w:top w:val="none" w:sz="0" w:space="0" w:color="auto"/>
                                    <w:left w:val="none" w:sz="0" w:space="0" w:color="auto"/>
                                    <w:bottom w:val="none" w:sz="0" w:space="0" w:color="auto"/>
                                    <w:right w:val="none" w:sz="0" w:space="0" w:color="auto"/>
                                  </w:divBdr>
                                  <w:divsChild>
                                    <w:div w:id="2025133897">
                                      <w:marLeft w:val="0"/>
                                      <w:marRight w:val="0"/>
                                      <w:marTop w:val="0"/>
                                      <w:marBottom w:val="0"/>
                                      <w:divBdr>
                                        <w:top w:val="none" w:sz="0" w:space="0" w:color="auto"/>
                                        <w:left w:val="none" w:sz="0" w:space="0" w:color="auto"/>
                                        <w:bottom w:val="none" w:sz="0" w:space="0" w:color="auto"/>
                                        <w:right w:val="none" w:sz="0" w:space="0" w:color="auto"/>
                                      </w:divBdr>
                                    </w:div>
                                  </w:divsChild>
                                </w:div>
                                <w:div w:id="964385629">
                                  <w:marLeft w:val="0"/>
                                  <w:marRight w:val="0"/>
                                  <w:marTop w:val="0"/>
                                  <w:marBottom w:val="0"/>
                                  <w:divBdr>
                                    <w:top w:val="none" w:sz="0" w:space="0" w:color="auto"/>
                                    <w:left w:val="none" w:sz="0" w:space="0" w:color="auto"/>
                                    <w:bottom w:val="none" w:sz="0" w:space="0" w:color="auto"/>
                                    <w:right w:val="none" w:sz="0" w:space="0" w:color="auto"/>
                                  </w:divBdr>
                                  <w:divsChild>
                                    <w:div w:id="2020808997">
                                      <w:marLeft w:val="0"/>
                                      <w:marRight w:val="0"/>
                                      <w:marTop w:val="0"/>
                                      <w:marBottom w:val="0"/>
                                      <w:divBdr>
                                        <w:top w:val="none" w:sz="0" w:space="0" w:color="auto"/>
                                        <w:left w:val="none" w:sz="0" w:space="0" w:color="auto"/>
                                        <w:bottom w:val="none" w:sz="0" w:space="0" w:color="auto"/>
                                        <w:right w:val="none" w:sz="0" w:space="0" w:color="auto"/>
                                      </w:divBdr>
                                    </w:div>
                                  </w:divsChild>
                                </w:div>
                                <w:div w:id="210462534">
                                  <w:marLeft w:val="0"/>
                                  <w:marRight w:val="0"/>
                                  <w:marTop w:val="0"/>
                                  <w:marBottom w:val="0"/>
                                  <w:divBdr>
                                    <w:top w:val="none" w:sz="0" w:space="0" w:color="auto"/>
                                    <w:left w:val="none" w:sz="0" w:space="0" w:color="auto"/>
                                    <w:bottom w:val="none" w:sz="0" w:space="0" w:color="auto"/>
                                    <w:right w:val="none" w:sz="0" w:space="0" w:color="auto"/>
                                  </w:divBdr>
                                  <w:divsChild>
                                    <w:div w:id="731004025">
                                      <w:marLeft w:val="0"/>
                                      <w:marRight w:val="0"/>
                                      <w:marTop w:val="0"/>
                                      <w:marBottom w:val="0"/>
                                      <w:divBdr>
                                        <w:top w:val="none" w:sz="0" w:space="0" w:color="auto"/>
                                        <w:left w:val="none" w:sz="0" w:space="0" w:color="auto"/>
                                        <w:bottom w:val="none" w:sz="0" w:space="0" w:color="auto"/>
                                        <w:right w:val="none" w:sz="0" w:space="0" w:color="auto"/>
                                      </w:divBdr>
                                    </w:div>
                                  </w:divsChild>
                                </w:div>
                                <w:div w:id="119499715">
                                  <w:marLeft w:val="0"/>
                                  <w:marRight w:val="0"/>
                                  <w:marTop w:val="0"/>
                                  <w:marBottom w:val="0"/>
                                  <w:divBdr>
                                    <w:top w:val="none" w:sz="0" w:space="0" w:color="auto"/>
                                    <w:left w:val="none" w:sz="0" w:space="0" w:color="auto"/>
                                    <w:bottom w:val="none" w:sz="0" w:space="0" w:color="auto"/>
                                    <w:right w:val="none" w:sz="0" w:space="0" w:color="auto"/>
                                  </w:divBdr>
                                  <w:divsChild>
                                    <w:div w:id="116071419">
                                      <w:marLeft w:val="0"/>
                                      <w:marRight w:val="0"/>
                                      <w:marTop w:val="0"/>
                                      <w:marBottom w:val="0"/>
                                      <w:divBdr>
                                        <w:top w:val="none" w:sz="0" w:space="0" w:color="auto"/>
                                        <w:left w:val="none" w:sz="0" w:space="0" w:color="auto"/>
                                        <w:bottom w:val="none" w:sz="0" w:space="0" w:color="auto"/>
                                        <w:right w:val="none" w:sz="0" w:space="0" w:color="auto"/>
                                      </w:divBdr>
                                    </w:div>
                                  </w:divsChild>
                                </w:div>
                                <w:div w:id="193543212">
                                  <w:marLeft w:val="0"/>
                                  <w:marRight w:val="0"/>
                                  <w:marTop w:val="0"/>
                                  <w:marBottom w:val="0"/>
                                  <w:divBdr>
                                    <w:top w:val="none" w:sz="0" w:space="0" w:color="auto"/>
                                    <w:left w:val="none" w:sz="0" w:space="0" w:color="auto"/>
                                    <w:bottom w:val="none" w:sz="0" w:space="0" w:color="auto"/>
                                    <w:right w:val="none" w:sz="0" w:space="0" w:color="auto"/>
                                  </w:divBdr>
                                  <w:divsChild>
                                    <w:div w:id="1147743245">
                                      <w:marLeft w:val="0"/>
                                      <w:marRight w:val="0"/>
                                      <w:marTop w:val="0"/>
                                      <w:marBottom w:val="0"/>
                                      <w:divBdr>
                                        <w:top w:val="none" w:sz="0" w:space="0" w:color="auto"/>
                                        <w:left w:val="none" w:sz="0" w:space="0" w:color="auto"/>
                                        <w:bottom w:val="none" w:sz="0" w:space="0" w:color="auto"/>
                                        <w:right w:val="none" w:sz="0" w:space="0" w:color="auto"/>
                                      </w:divBdr>
                                    </w:div>
                                  </w:divsChild>
                                </w:div>
                                <w:div w:id="912812482">
                                  <w:marLeft w:val="0"/>
                                  <w:marRight w:val="0"/>
                                  <w:marTop w:val="0"/>
                                  <w:marBottom w:val="0"/>
                                  <w:divBdr>
                                    <w:top w:val="none" w:sz="0" w:space="0" w:color="auto"/>
                                    <w:left w:val="none" w:sz="0" w:space="0" w:color="auto"/>
                                    <w:bottom w:val="none" w:sz="0" w:space="0" w:color="auto"/>
                                    <w:right w:val="none" w:sz="0" w:space="0" w:color="auto"/>
                                  </w:divBdr>
                                  <w:divsChild>
                                    <w:div w:id="66458206">
                                      <w:marLeft w:val="0"/>
                                      <w:marRight w:val="0"/>
                                      <w:marTop w:val="0"/>
                                      <w:marBottom w:val="0"/>
                                      <w:divBdr>
                                        <w:top w:val="none" w:sz="0" w:space="0" w:color="auto"/>
                                        <w:left w:val="none" w:sz="0" w:space="0" w:color="auto"/>
                                        <w:bottom w:val="none" w:sz="0" w:space="0" w:color="auto"/>
                                        <w:right w:val="none" w:sz="0" w:space="0" w:color="auto"/>
                                      </w:divBdr>
                                    </w:div>
                                  </w:divsChild>
                                </w:div>
                                <w:div w:id="1940989699">
                                  <w:marLeft w:val="0"/>
                                  <w:marRight w:val="0"/>
                                  <w:marTop w:val="0"/>
                                  <w:marBottom w:val="0"/>
                                  <w:divBdr>
                                    <w:top w:val="none" w:sz="0" w:space="0" w:color="auto"/>
                                    <w:left w:val="none" w:sz="0" w:space="0" w:color="auto"/>
                                    <w:bottom w:val="none" w:sz="0" w:space="0" w:color="auto"/>
                                    <w:right w:val="none" w:sz="0" w:space="0" w:color="auto"/>
                                  </w:divBdr>
                                  <w:divsChild>
                                    <w:div w:id="1913930726">
                                      <w:marLeft w:val="0"/>
                                      <w:marRight w:val="0"/>
                                      <w:marTop w:val="0"/>
                                      <w:marBottom w:val="0"/>
                                      <w:divBdr>
                                        <w:top w:val="none" w:sz="0" w:space="0" w:color="auto"/>
                                        <w:left w:val="none" w:sz="0" w:space="0" w:color="auto"/>
                                        <w:bottom w:val="none" w:sz="0" w:space="0" w:color="auto"/>
                                        <w:right w:val="none" w:sz="0" w:space="0" w:color="auto"/>
                                      </w:divBdr>
                                    </w:div>
                                  </w:divsChild>
                                </w:div>
                                <w:div w:id="867333942">
                                  <w:marLeft w:val="0"/>
                                  <w:marRight w:val="0"/>
                                  <w:marTop w:val="0"/>
                                  <w:marBottom w:val="0"/>
                                  <w:divBdr>
                                    <w:top w:val="none" w:sz="0" w:space="0" w:color="auto"/>
                                    <w:left w:val="none" w:sz="0" w:space="0" w:color="auto"/>
                                    <w:bottom w:val="none" w:sz="0" w:space="0" w:color="auto"/>
                                    <w:right w:val="none" w:sz="0" w:space="0" w:color="auto"/>
                                  </w:divBdr>
                                  <w:divsChild>
                                    <w:div w:id="1134833375">
                                      <w:marLeft w:val="0"/>
                                      <w:marRight w:val="0"/>
                                      <w:marTop w:val="0"/>
                                      <w:marBottom w:val="0"/>
                                      <w:divBdr>
                                        <w:top w:val="none" w:sz="0" w:space="0" w:color="auto"/>
                                        <w:left w:val="none" w:sz="0" w:space="0" w:color="auto"/>
                                        <w:bottom w:val="none" w:sz="0" w:space="0" w:color="auto"/>
                                        <w:right w:val="none" w:sz="0" w:space="0" w:color="auto"/>
                                      </w:divBdr>
                                    </w:div>
                                  </w:divsChild>
                                </w:div>
                                <w:div w:id="1584994801">
                                  <w:marLeft w:val="0"/>
                                  <w:marRight w:val="0"/>
                                  <w:marTop w:val="0"/>
                                  <w:marBottom w:val="0"/>
                                  <w:divBdr>
                                    <w:top w:val="none" w:sz="0" w:space="0" w:color="auto"/>
                                    <w:left w:val="none" w:sz="0" w:space="0" w:color="auto"/>
                                    <w:bottom w:val="none" w:sz="0" w:space="0" w:color="auto"/>
                                    <w:right w:val="none" w:sz="0" w:space="0" w:color="auto"/>
                                  </w:divBdr>
                                  <w:divsChild>
                                    <w:div w:id="1918906404">
                                      <w:marLeft w:val="0"/>
                                      <w:marRight w:val="0"/>
                                      <w:marTop w:val="0"/>
                                      <w:marBottom w:val="0"/>
                                      <w:divBdr>
                                        <w:top w:val="none" w:sz="0" w:space="0" w:color="auto"/>
                                        <w:left w:val="none" w:sz="0" w:space="0" w:color="auto"/>
                                        <w:bottom w:val="none" w:sz="0" w:space="0" w:color="auto"/>
                                        <w:right w:val="none" w:sz="0" w:space="0" w:color="auto"/>
                                      </w:divBdr>
                                    </w:div>
                                  </w:divsChild>
                                </w:div>
                                <w:div w:id="2096123630">
                                  <w:marLeft w:val="0"/>
                                  <w:marRight w:val="0"/>
                                  <w:marTop w:val="0"/>
                                  <w:marBottom w:val="0"/>
                                  <w:divBdr>
                                    <w:top w:val="none" w:sz="0" w:space="0" w:color="auto"/>
                                    <w:left w:val="none" w:sz="0" w:space="0" w:color="auto"/>
                                    <w:bottom w:val="none" w:sz="0" w:space="0" w:color="auto"/>
                                    <w:right w:val="none" w:sz="0" w:space="0" w:color="auto"/>
                                  </w:divBdr>
                                  <w:divsChild>
                                    <w:div w:id="1070349743">
                                      <w:marLeft w:val="0"/>
                                      <w:marRight w:val="0"/>
                                      <w:marTop w:val="0"/>
                                      <w:marBottom w:val="0"/>
                                      <w:divBdr>
                                        <w:top w:val="none" w:sz="0" w:space="0" w:color="auto"/>
                                        <w:left w:val="none" w:sz="0" w:space="0" w:color="auto"/>
                                        <w:bottom w:val="none" w:sz="0" w:space="0" w:color="auto"/>
                                        <w:right w:val="none" w:sz="0" w:space="0" w:color="auto"/>
                                      </w:divBdr>
                                    </w:div>
                                  </w:divsChild>
                                </w:div>
                                <w:div w:id="1572348082">
                                  <w:marLeft w:val="0"/>
                                  <w:marRight w:val="0"/>
                                  <w:marTop w:val="0"/>
                                  <w:marBottom w:val="0"/>
                                  <w:divBdr>
                                    <w:top w:val="none" w:sz="0" w:space="0" w:color="auto"/>
                                    <w:left w:val="none" w:sz="0" w:space="0" w:color="auto"/>
                                    <w:bottom w:val="none" w:sz="0" w:space="0" w:color="auto"/>
                                    <w:right w:val="none" w:sz="0" w:space="0" w:color="auto"/>
                                  </w:divBdr>
                                  <w:divsChild>
                                    <w:div w:id="266815472">
                                      <w:marLeft w:val="0"/>
                                      <w:marRight w:val="0"/>
                                      <w:marTop w:val="0"/>
                                      <w:marBottom w:val="0"/>
                                      <w:divBdr>
                                        <w:top w:val="none" w:sz="0" w:space="0" w:color="auto"/>
                                        <w:left w:val="none" w:sz="0" w:space="0" w:color="auto"/>
                                        <w:bottom w:val="none" w:sz="0" w:space="0" w:color="auto"/>
                                        <w:right w:val="none" w:sz="0" w:space="0" w:color="auto"/>
                                      </w:divBdr>
                                    </w:div>
                                  </w:divsChild>
                                </w:div>
                                <w:div w:id="1748381065">
                                  <w:marLeft w:val="0"/>
                                  <w:marRight w:val="0"/>
                                  <w:marTop w:val="0"/>
                                  <w:marBottom w:val="0"/>
                                  <w:divBdr>
                                    <w:top w:val="none" w:sz="0" w:space="0" w:color="auto"/>
                                    <w:left w:val="none" w:sz="0" w:space="0" w:color="auto"/>
                                    <w:bottom w:val="none" w:sz="0" w:space="0" w:color="auto"/>
                                    <w:right w:val="none" w:sz="0" w:space="0" w:color="auto"/>
                                  </w:divBdr>
                                  <w:divsChild>
                                    <w:div w:id="1858889714">
                                      <w:marLeft w:val="0"/>
                                      <w:marRight w:val="0"/>
                                      <w:marTop w:val="0"/>
                                      <w:marBottom w:val="0"/>
                                      <w:divBdr>
                                        <w:top w:val="none" w:sz="0" w:space="0" w:color="auto"/>
                                        <w:left w:val="none" w:sz="0" w:space="0" w:color="auto"/>
                                        <w:bottom w:val="none" w:sz="0" w:space="0" w:color="auto"/>
                                        <w:right w:val="none" w:sz="0" w:space="0" w:color="auto"/>
                                      </w:divBdr>
                                    </w:div>
                                  </w:divsChild>
                                </w:div>
                                <w:div w:id="1557738005">
                                  <w:marLeft w:val="0"/>
                                  <w:marRight w:val="0"/>
                                  <w:marTop w:val="0"/>
                                  <w:marBottom w:val="0"/>
                                  <w:divBdr>
                                    <w:top w:val="none" w:sz="0" w:space="0" w:color="auto"/>
                                    <w:left w:val="none" w:sz="0" w:space="0" w:color="auto"/>
                                    <w:bottom w:val="none" w:sz="0" w:space="0" w:color="auto"/>
                                    <w:right w:val="none" w:sz="0" w:space="0" w:color="auto"/>
                                  </w:divBdr>
                                  <w:divsChild>
                                    <w:div w:id="2040352202">
                                      <w:marLeft w:val="0"/>
                                      <w:marRight w:val="0"/>
                                      <w:marTop w:val="0"/>
                                      <w:marBottom w:val="0"/>
                                      <w:divBdr>
                                        <w:top w:val="none" w:sz="0" w:space="0" w:color="auto"/>
                                        <w:left w:val="none" w:sz="0" w:space="0" w:color="auto"/>
                                        <w:bottom w:val="none" w:sz="0" w:space="0" w:color="auto"/>
                                        <w:right w:val="none" w:sz="0" w:space="0" w:color="auto"/>
                                      </w:divBdr>
                                    </w:div>
                                  </w:divsChild>
                                </w:div>
                                <w:div w:id="1616669883">
                                  <w:marLeft w:val="0"/>
                                  <w:marRight w:val="0"/>
                                  <w:marTop w:val="0"/>
                                  <w:marBottom w:val="0"/>
                                  <w:divBdr>
                                    <w:top w:val="none" w:sz="0" w:space="0" w:color="auto"/>
                                    <w:left w:val="none" w:sz="0" w:space="0" w:color="auto"/>
                                    <w:bottom w:val="none" w:sz="0" w:space="0" w:color="auto"/>
                                    <w:right w:val="none" w:sz="0" w:space="0" w:color="auto"/>
                                  </w:divBdr>
                                  <w:divsChild>
                                    <w:div w:id="1708872986">
                                      <w:marLeft w:val="0"/>
                                      <w:marRight w:val="0"/>
                                      <w:marTop w:val="0"/>
                                      <w:marBottom w:val="0"/>
                                      <w:divBdr>
                                        <w:top w:val="none" w:sz="0" w:space="0" w:color="auto"/>
                                        <w:left w:val="none" w:sz="0" w:space="0" w:color="auto"/>
                                        <w:bottom w:val="none" w:sz="0" w:space="0" w:color="auto"/>
                                        <w:right w:val="none" w:sz="0" w:space="0" w:color="auto"/>
                                      </w:divBdr>
                                    </w:div>
                                  </w:divsChild>
                                </w:div>
                                <w:div w:id="940646151">
                                  <w:marLeft w:val="0"/>
                                  <w:marRight w:val="0"/>
                                  <w:marTop w:val="0"/>
                                  <w:marBottom w:val="0"/>
                                  <w:divBdr>
                                    <w:top w:val="none" w:sz="0" w:space="0" w:color="auto"/>
                                    <w:left w:val="none" w:sz="0" w:space="0" w:color="auto"/>
                                    <w:bottom w:val="none" w:sz="0" w:space="0" w:color="auto"/>
                                    <w:right w:val="none" w:sz="0" w:space="0" w:color="auto"/>
                                  </w:divBdr>
                                  <w:divsChild>
                                    <w:div w:id="1602640307">
                                      <w:marLeft w:val="0"/>
                                      <w:marRight w:val="0"/>
                                      <w:marTop w:val="0"/>
                                      <w:marBottom w:val="0"/>
                                      <w:divBdr>
                                        <w:top w:val="none" w:sz="0" w:space="0" w:color="auto"/>
                                        <w:left w:val="none" w:sz="0" w:space="0" w:color="auto"/>
                                        <w:bottom w:val="none" w:sz="0" w:space="0" w:color="auto"/>
                                        <w:right w:val="none" w:sz="0" w:space="0" w:color="auto"/>
                                      </w:divBdr>
                                    </w:div>
                                  </w:divsChild>
                                </w:div>
                                <w:div w:id="231359051">
                                  <w:marLeft w:val="0"/>
                                  <w:marRight w:val="0"/>
                                  <w:marTop w:val="0"/>
                                  <w:marBottom w:val="0"/>
                                  <w:divBdr>
                                    <w:top w:val="none" w:sz="0" w:space="0" w:color="auto"/>
                                    <w:left w:val="none" w:sz="0" w:space="0" w:color="auto"/>
                                    <w:bottom w:val="none" w:sz="0" w:space="0" w:color="auto"/>
                                    <w:right w:val="none" w:sz="0" w:space="0" w:color="auto"/>
                                  </w:divBdr>
                                  <w:divsChild>
                                    <w:div w:id="1555309401">
                                      <w:marLeft w:val="0"/>
                                      <w:marRight w:val="0"/>
                                      <w:marTop w:val="0"/>
                                      <w:marBottom w:val="0"/>
                                      <w:divBdr>
                                        <w:top w:val="none" w:sz="0" w:space="0" w:color="auto"/>
                                        <w:left w:val="none" w:sz="0" w:space="0" w:color="auto"/>
                                        <w:bottom w:val="none" w:sz="0" w:space="0" w:color="auto"/>
                                        <w:right w:val="none" w:sz="0" w:space="0" w:color="auto"/>
                                      </w:divBdr>
                                    </w:div>
                                  </w:divsChild>
                                </w:div>
                                <w:div w:id="665060220">
                                  <w:marLeft w:val="0"/>
                                  <w:marRight w:val="0"/>
                                  <w:marTop w:val="0"/>
                                  <w:marBottom w:val="0"/>
                                  <w:divBdr>
                                    <w:top w:val="none" w:sz="0" w:space="0" w:color="auto"/>
                                    <w:left w:val="none" w:sz="0" w:space="0" w:color="auto"/>
                                    <w:bottom w:val="none" w:sz="0" w:space="0" w:color="auto"/>
                                    <w:right w:val="none" w:sz="0" w:space="0" w:color="auto"/>
                                  </w:divBdr>
                                  <w:divsChild>
                                    <w:div w:id="1204169699">
                                      <w:marLeft w:val="0"/>
                                      <w:marRight w:val="0"/>
                                      <w:marTop w:val="0"/>
                                      <w:marBottom w:val="0"/>
                                      <w:divBdr>
                                        <w:top w:val="none" w:sz="0" w:space="0" w:color="auto"/>
                                        <w:left w:val="none" w:sz="0" w:space="0" w:color="auto"/>
                                        <w:bottom w:val="none" w:sz="0" w:space="0" w:color="auto"/>
                                        <w:right w:val="none" w:sz="0" w:space="0" w:color="auto"/>
                                      </w:divBdr>
                                    </w:div>
                                  </w:divsChild>
                                </w:div>
                                <w:div w:id="1159662627">
                                  <w:marLeft w:val="0"/>
                                  <w:marRight w:val="0"/>
                                  <w:marTop w:val="0"/>
                                  <w:marBottom w:val="0"/>
                                  <w:divBdr>
                                    <w:top w:val="none" w:sz="0" w:space="0" w:color="auto"/>
                                    <w:left w:val="none" w:sz="0" w:space="0" w:color="auto"/>
                                    <w:bottom w:val="none" w:sz="0" w:space="0" w:color="auto"/>
                                    <w:right w:val="none" w:sz="0" w:space="0" w:color="auto"/>
                                  </w:divBdr>
                                  <w:divsChild>
                                    <w:div w:id="570703391">
                                      <w:marLeft w:val="0"/>
                                      <w:marRight w:val="0"/>
                                      <w:marTop w:val="0"/>
                                      <w:marBottom w:val="0"/>
                                      <w:divBdr>
                                        <w:top w:val="none" w:sz="0" w:space="0" w:color="auto"/>
                                        <w:left w:val="none" w:sz="0" w:space="0" w:color="auto"/>
                                        <w:bottom w:val="none" w:sz="0" w:space="0" w:color="auto"/>
                                        <w:right w:val="none" w:sz="0" w:space="0" w:color="auto"/>
                                      </w:divBdr>
                                    </w:div>
                                  </w:divsChild>
                                </w:div>
                                <w:div w:id="1980570534">
                                  <w:marLeft w:val="0"/>
                                  <w:marRight w:val="0"/>
                                  <w:marTop w:val="0"/>
                                  <w:marBottom w:val="0"/>
                                  <w:divBdr>
                                    <w:top w:val="none" w:sz="0" w:space="0" w:color="auto"/>
                                    <w:left w:val="none" w:sz="0" w:space="0" w:color="auto"/>
                                    <w:bottom w:val="none" w:sz="0" w:space="0" w:color="auto"/>
                                    <w:right w:val="none" w:sz="0" w:space="0" w:color="auto"/>
                                  </w:divBdr>
                                  <w:divsChild>
                                    <w:div w:id="753937120">
                                      <w:marLeft w:val="0"/>
                                      <w:marRight w:val="0"/>
                                      <w:marTop w:val="0"/>
                                      <w:marBottom w:val="0"/>
                                      <w:divBdr>
                                        <w:top w:val="none" w:sz="0" w:space="0" w:color="auto"/>
                                        <w:left w:val="none" w:sz="0" w:space="0" w:color="auto"/>
                                        <w:bottom w:val="none" w:sz="0" w:space="0" w:color="auto"/>
                                        <w:right w:val="none" w:sz="0" w:space="0" w:color="auto"/>
                                      </w:divBdr>
                                    </w:div>
                                  </w:divsChild>
                                </w:div>
                                <w:div w:id="899363530">
                                  <w:marLeft w:val="0"/>
                                  <w:marRight w:val="0"/>
                                  <w:marTop w:val="0"/>
                                  <w:marBottom w:val="0"/>
                                  <w:divBdr>
                                    <w:top w:val="none" w:sz="0" w:space="0" w:color="auto"/>
                                    <w:left w:val="none" w:sz="0" w:space="0" w:color="auto"/>
                                    <w:bottom w:val="none" w:sz="0" w:space="0" w:color="auto"/>
                                    <w:right w:val="none" w:sz="0" w:space="0" w:color="auto"/>
                                  </w:divBdr>
                                  <w:divsChild>
                                    <w:div w:id="1370379321">
                                      <w:marLeft w:val="0"/>
                                      <w:marRight w:val="0"/>
                                      <w:marTop w:val="0"/>
                                      <w:marBottom w:val="0"/>
                                      <w:divBdr>
                                        <w:top w:val="none" w:sz="0" w:space="0" w:color="auto"/>
                                        <w:left w:val="none" w:sz="0" w:space="0" w:color="auto"/>
                                        <w:bottom w:val="none" w:sz="0" w:space="0" w:color="auto"/>
                                        <w:right w:val="none" w:sz="0" w:space="0" w:color="auto"/>
                                      </w:divBdr>
                                    </w:div>
                                  </w:divsChild>
                                </w:div>
                                <w:div w:id="914163474">
                                  <w:marLeft w:val="0"/>
                                  <w:marRight w:val="0"/>
                                  <w:marTop w:val="0"/>
                                  <w:marBottom w:val="0"/>
                                  <w:divBdr>
                                    <w:top w:val="none" w:sz="0" w:space="0" w:color="auto"/>
                                    <w:left w:val="none" w:sz="0" w:space="0" w:color="auto"/>
                                    <w:bottom w:val="none" w:sz="0" w:space="0" w:color="auto"/>
                                    <w:right w:val="none" w:sz="0" w:space="0" w:color="auto"/>
                                  </w:divBdr>
                                  <w:divsChild>
                                    <w:div w:id="2090806597">
                                      <w:marLeft w:val="0"/>
                                      <w:marRight w:val="0"/>
                                      <w:marTop w:val="0"/>
                                      <w:marBottom w:val="0"/>
                                      <w:divBdr>
                                        <w:top w:val="none" w:sz="0" w:space="0" w:color="auto"/>
                                        <w:left w:val="none" w:sz="0" w:space="0" w:color="auto"/>
                                        <w:bottom w:val="none" w:sz="0" w:space="0" w:color="auto"/>
                                        <w:right w:val="none" w:sz="0" w:space="0" w:color="auto"/>
                                      </w:divBdr>
                                    </w:div>
                                  </w:divsChild>
                                </w:div>
                                <w:div w:id="1794252250">
                                  <w:marLeft w:val="0"/>
                                  <w:marRight w:val="0"/>
                                  <w:marTop w:val="0"/>
                                  <w:marBottom w:val="0"/>
                                  <w:divBdr>
                                    <w:top w:val="none" w:sz="0" w:space="0" w:color="auto"/>
                                    <w:left w:val="none" w:sz="0" w:space="0" w:color="auto"/>
                                    <w:bottom w:val="none" w:sz="0" w:space="0" w:color="auto"/>
                                    <w:right w:val="none" w:sz="0" w:space="0" w:color="auto"/>
                                  </w:divBdr>
                                  <w:divsChild>
                                    <w:div w:id="1008026001">
                                      <w:marLeft w:val="0"/>
                                      <w:marRight w:val="0"/>
                                      <w:marTop w:val="0"/>
                                      <w:marBottom w:val="0"/>
                                      <w:divBdr>
                                        <w:top w:val="none" w:sz="0" w:space="0" w:color="auto"/>
                                        <w:left w:val="none" w:sz="0" w:space="0" w:color="auto"/>
                                        <w:bottom w:val="none" w:sz="0" w:space="0" w:color="auto"/>
                                        <w:right w:val="none" w:sz="0" w:space="0" w:color="auto"/>
                                      </w:divBdr>
                                    </w:div>
                                  </w:divsChild>
                                </w:div>
                                <w:div w:id="154417534">
                                  <w:marLeft w:val="0"/>
                                  <w:marRight w:val="0"/>
                                  <w:marTop w:val="0"/>
                                  <w:marBottom w:val="0"/>
                                  <w:divBdr>
                                    <w:top w:val="none" w:sz="0" w:space="0" w:color="auto"/>
                                    <w:left w:val="none" w:sz="0" w:space="0" w:color="auto"/>
                                    <w:bottom w:val="none" w:sz="0" w:space="0" w:color="auto"/>
                                    <w:right w:val="none" w:sz="0" w:space="0" w:color="auto"/>
                                  </w:divBdr>
                                  <w:divsChild>
                                    <w:div w:id="1365670267">
                                      <w:marLeft w:val="0"/>
                                      <w:marRight w:val="0"/>
                                      <w:marTop w:val="0"/>
                                      <w:marBottom w:val="0"/>
                                      <w:divBdr>
                                        <w:top w:val="none" w:sz="0" w:space="0" w:color="auto"/>
                                        <w:left w:val="none" w:sz="0" w:space="0" w:color="auto"/>
                                        <w:bottom w:val="none" w:sz="0" w:space="0" w:color="auto"/>
                                        <w:right w:val="none" w:sz="0" w:space="0" w:color="auto"/>
                                      </w:divBdr>
                                    </w:div>
                                  </w:divsChild>
                                </w:div>
                                <w:div w:id="811825299">
                                  <w:marLeft w:val="0"/>
                                  <w:marRight w:val="0"/>
                                  <w:marTop w:val="0"/>
                                  <w:marBottom w:val="0"/>
                                  <w:divBdr>
                                    <w:top w:val="none" w:sz="0" w:space="0" w:color="auto"/>
                                    <w:left w:val="none" w:sz="0" w:space="0" w:color="auto"/>
                                    <w:bottom w:val="none" w:sz="0" w:space="0" w:color="auto"/>
                                    <w:right w:val="none" w:sz="0" w:space="0" w:color="auto"/>
                                  </w:divBdr>
                                  <w:divsChild>
                                    <w:div w:id="540557041">
                                      <w:marLeft w:val="0"/>
                                      <w:marRight w:val="0"/>
                                      <w:marTop w:val="0"/>
                                      <w:marBottom w:val="0"/>
                                      <w:divBdr>
                                        <w:top w:val="none" w:sz="0" w:space="0" w:color="auto"/>
                                        <w:left w:val="none" w:sz="0" w:space="0" w:color="auto"/>
                                        <w:bottom w:val="none" w:sz="0" w:space="0" w:color="auto"/>
                                        <w:right w:val="none" w:sz="0" w:space="0" w:color="auto"/>
                                      </w:divBdr>
                                    </w:div>
                                  </w:divsChild>
                                </w:div>
                                <w:div w:id="816609450">
                                  <w:marLeft w:val="0"/>
                                  <w:marRight w:val="0"/>
                                  <w:marTop w:val="0"/>
                                  <w:marBottom w:val="0"/>
                                  <w:divBdr>
                                    <w:top w:val="none" w:sz="0" w:space="0" w:color="auto"/>
                                    <w:left w:val="none" w:sz="0" w:space="0" w:color="auto"/>
                                    <w:bottom w:val="none" w:sz="0" w:space="0" w:color="auto"/>
                                    <w:right w:val="none" w:sz="0" w:space="0" w:color="auto"/>
                                  </w:divBdr>
                                  <w:divsChild>
                                    <w:div w:id="1350569726">
                                      <w:marLeft w:val="0"/>
                                      <w:marRight w:val="0"/>
                                      <w:marTop w:val="0"/>
                                      <w:marBottom w:val="0"/>
                                      <w:divBdr>
                                        <w:top w:val="none" w:sz="0" w:space="0" w:color="auto"/>
                                        <w:left w:val="none" w:sz="0" w:space="0" w:color="auto"/>
                                        <w:bottom w:val="none" w:sz="0" w:space="0" w:color="auto"/>
                                        <w:right w:val="none" w:sz="0" w:space="0" w:color="auto"/>
                                      </w:divBdr>
                                    </w:div>
                                  </w:divsChild>
                                </w:div>
                                <w:div w:id="529757959">
                                  <w:marLeft w:val="0"/>
                                  <w:marRight w:val="0"/>
                                  <w:marTop w:val="0"/>
                                  <w:marBottom w:val="0"/>
                                  <w:divBdr>
                                    <w:top w:val="none" w:sz="0" w:space="0" w:color="auto"/>
                                    <w:left w:val="none" w:sz="0" w:space="0" w:color="auto"/>
                                    <w:bottom w:val="none" w:sz="0" w:space="0" w:color="auto"/>
                                    <w:right w:val="none" w:sz="0" w:space="0" w:color="auto"/>
                                  </w:divBdr>
                                  <w:divsChild>
                                    <w:div w:id="1006178216">
                                      <w:marLeft w:val="0"/>
                                      <w:marRight w:val="0"/>
                                      <w:marTop w:val="0"/>
                                      <w:marBottom w:val="0"/>
                                      <w:divBdr>
                                        <w:top w:val="none" w:sz="0" w:space="0" w:color="auto"/>
                                        <w:left w:val="none" w:sz="0" w:space="0" w:color="auto"/>
                                        <w:bottom w:val="none" w:sz="0" w:space="0" w:color="auto"/>
                                        <w:right w:val="none" w:sz="0" w:space="0" w:color="auto"/>
                                      </w:divBdr>
                                    </w:div>
                                  </w:divsChild>
                                </w:div>
                                <w:div w:id="887380511">
                                  <w:marLeft w:val="0"/>
                                  <w:marRight w:val="0"/>
                                  <w:marTop w:val="0"/>
                                  <w:marBottom w:val="0"/>
                                  <w:divBdr>
                                    <w:top w:val="none" w:sz="0" w:space="0" w:color="auto"/>
                                    <w:left w:val="none" w:sz="0" w:space="0" w:color="auto"/>
                                    <w:bottom w:val="none" w:sz="0" w:space="0" w:color="auto"/>
                                    <w:right w:val="none" w:sz="0" w:space="0" w:color="auto"/>
                                  </w:divBdr>
                                  <w:divsChild>
                                    <w:div w:id="1915502568">
                                      <w:marLeft w:val="0"/>
                                      <w:marRight w:val="0"/>
                                      <w:marTop w:val="0"/>
                                      <w:marBottom w:val="0"/>
                                      <w:divBdr>
                                        <w:top w:val="none" w:sz="0" w:space="0" w:color="auto"/>
                                        <w:left w:val="none" w:sz="0" w:space="0" w:color="auto"/>
                                        <w:bottom w:val="none" w:sz="0" w:space="0" w:color="auto"/>
                                        <w:right w:val="none" w:sz="0" w:space="0" w:color="auto"/>
                                      </w:divBdr>
                                    </w:div>
                                  </w:divsChild>
                                </w:div>
                                <w:div w:id="1338993464">
                                  <w:marLeft w:val="0"/>
                                  <w:marRight w:val="0"/>
                                  <w:marTop w:val="0"/>
                                  <w:marBottom w:val="0"/>
                                  <w:divBdr>
                                    <w:top w:val="none" w:sz="0" w:space="0" w:color="auto"/>
                                    <w:left w:val="none" w:sz="0" w:space="0" w:color="auto"/>
                                    <w:bottom w:val="none" w:sz="0" w:space="0" w:color="auto"/>
                                    <w:right w:val="none" w:sz="0" w:space="0" w:color="auto"/>
                                  </w:divBdr>
                                  <w:divsChild>
                                    <w:div w:id="1977179091">
                                      <w:marLeft w:val="0"/>
                                      <w:marRight w:val="0"/>
                                      <w:marTop w:val="0"/>
                                      <w:marBottom w:val="0"/>
                                      <w:divBdr>
                                        <w:top w:val="none" w:sz="0" w:space="0" w:color="auto"/>
                                        <w:left w:val="none" w:sz="0" w:space="0" w:color="auto"/>
                                        <w:bottom w:val="none" w:sz="0" w:space="0" w:color="auto"/>
                                        <w:right w:val="none" w:sz="0" w:space="0" w:color="auto"/>
                                      </w:divBdr>
                                    </w:div>
                                  </w:divsChild>
                                </w:div>
                                <w:div w:id="39939571">
                                  <w:marLeft w:val="0"/>
                                  <w:marRight w:val="0"/>
                                  <w:marTop w:val="0"/>
                                  <w:marBottom w:val="0"/>
                                  <w:divBdr>
                                    <w:top w:val="none" w:sz="0" w:space="0" w:color="auto"/>
                                    <w:left w:val="none" w:sz="0" w:space="0" w:color="auto"/>
                                    <w:bottom w:val="none" w:sz="0" w:space="0" w:color="auto"/>
                                    <w:right w:val="none" w:sz="0" w:space="0" w:color="auto"/>
                                  </w:divBdr>
                                  <w:divsChild>
                                    <w:div w:id="1550804856">
                                      <w:marLeft w:val="0"/>
                                      <w:marRight w:val="0"/>
                                      <w:marTop w:val="0"/>
                                      <w:marBottom w:val="0"/>
                                      <w:divBdr>
                                        <w:top w:val="none" w:sz="0" w:space="0" w:color="auto"/>
                                        <w:left w:val="none" w:sz="0" w:space="0" w:color="auto"/>
                                        <w:bottom w:val="none" w:sz="0" w:space="0" w:color="auto"/>
                                        <w:right w:val="none" w:sz="0" w:space="0" w:color="auto"/>
                                      </w:divBdr>
                                    </w:div>
                                  </w:divsChild>
                                </w:div>
                                <w:div w:id="958221285">
                                  <w:marLeft w:val="0"/>
                                  <w:marRight w:val="0"/>
                                  <w:marTop w:val="0"/>
                                  <w:marBottom w:val="0"/>
                                  <w:divBdr>
                                    <w:top w:val="none" w:sz="0" w:space="0" w:color="auto"/>
                                    <w:left w:val="none" w:sz="0" w:space="0" w:color="auto"/>
                                    <w:bottom w:val="none" w:sz="0" w:space="0" w:color="auto"/>
                                    <w:right w:val="none" w:sz="0" w:space="0" w:color="auto"/>
                                  </w:divBdr>
                                  <w:divsChild>
                                    <w:div w:id="699430525">
                                      <w:marLeft w:val="0"/>
                                      <w:marRight w:val="0"/>
                                      <w:marTop w:val="0"/>
                                      <w:marBottom w:val="0"/>
                                      <w:divBdr>
                                        <w:top w:val="none" w:sz="0" w:space="0" w:color="auto"/>
                                        <w:left w:val="none" w:sz="0" w:space="0" w:color="auto"/>
                                        <w:bottom w:val="none" w:sz="0" w:space="0" w:color="auto"/>
                                        <w:right w:val="none" w:sz="0" w:space="0" w:color="auto"/>
                                      </w:divBdr>
                                    </w:div>
                                  </w:divsChild>
                                </w:div>
                                <w:div w:id="932664775">
                                  <w:marLeft w:val="0"/>
                                  <w:marRight w:val="0"/>
                                  <w:marTop w:val="0"/>
                                  <w:marBottom w:val="0"/>
                                  <w:divBdr>
                                    <w:top w:val="none" w:sz="0" w:space="0" w:color="auto"/>
                                    <w:left w:val="none" w:sz="0" w:space="0" w:color="auto"/>
                                    <w:bottom w:val="none" w:sz="0" w:space="0" w:color="auto"/>
                                    <w:right w:val="none" w:sz="0" w:space="0" w:color="auto"/>
                                  </w:divBdr>
                                  <w:divsChild>
                                    <w:div w:id="879170076">
                                      <w:marLeft w:val="0"/>
                                      <w:marRight w:val="0"/>
                                      <w:marTop w:val="0"/>
                                      <w:marBottom w:val="0"/>
                                      <w:divBdr>
                                        <w:top w:val="none" w:sz="0" w:space="0" w:color="auto"/>
                                        <w:left w:val="none" w:sz="0" w:space="0" w:color="auto"/>
                                        <w:bottom w:val="none" w:sz="0" w:space="0" w:color="auto"/>
                                        <w:right w:val="none" w:sz="0" w:space="0" w:color="auto"/>
                                      </w:divBdr>
                                    </w:div>
                                  </w:divsChild>
                                </w:div>
                                <w:div w:id="961158762">
                                  <w:marLeft w:val="0"/>
                                  <w:marRight w:val="0"/>
                                  <w:marTop w:val="0"/>
                                  <w:marBottom w:val="0"/>
                                  <w:divBdr>
                                    <w:top w:val="none" w:sz="0" w:space="0" w:color="auto"/>
                                    <w:left w:val="none" w:sz="0" w:space="0" w:color="auto"/>
                                    <w:bottom w:val="none" w:sz="0" w:space="0" w:color="auto"/>
                                    <w:right w:val="none" w:sz="0" w:space="0" w:color="auto"/>
                                  </w:divBdr>
                                  <w:divsChild>
                                    <w:div w:id="1127120886">
                                      <w:marLeft w:val="0"/>
                                      <w:marRight w:val="0"/>
                                      <w:marTop w:val="0"/>
                                      <w:marBottom w:val="0"/>
                                      <w:divBdr>
                                        <w:top w:val="none" w:sz="0" w:space="0" w:color="auto"/>
                                        <w:left w:val="none" w:sz="0" w:space="0" w:color="auto"/>
                                        <w:bottom w:val="none" w:sz="0" w:space="0" w:color="auto"/>
                                        <w:right w:val="none" w:sz="0" w:space="0" w:color="auto"/>
                                      </w:divBdr>
                                    </w:div>
                                  </w:divsChild>
                                </w:div>
                                <w:div w:id="1453746864">
                                  <w:marLeft w:val="0"/>
                                  <w:marRight w:val="0"/>
                                  <w:marTop w:val="0"/>
                                  <w:marBottom w:val="0"/>
                                  <w:divBdr>
                                    <w:top w:val="none" w:sz="0" w:space="0" w:color="auto"/>
                                    <w:left w:val="none" w:sz="0" w:space="0" w:color="auto"/>
                                    <w:bottom w:val="none" w:sz="0" w:space="0" w:color="auto"/>
                                    <w:right w:val="none" w:sz="0" w:space="0" w:color="auto"/>
                                  </w:divBdr>
                                  <w:divsChild>
                                    <w:div w:id="1223373813">
                                      <w:marLeft w:val="0"/>
                                      <w:marRight w:val="0"/>
                                      <w:marTop w:val="0"/>
                                      <w:marBottom w:val="0"/>
                                      <w:divBdr>
                                        <w:top w:val="none" w:sz="0" w:space="0" w:color="auto"/>
                                        <w:left w:val="none" w:sz="0" w:space="0" w:color="auto"/>
                                        <w:bottom w:val="none" w:sz="0" w:space="0" w:color="auto"/>
                                        <w:right w:val="none" w:sz="0" w:space="0" w:color="auto"/>
                                      </w:divBdr>
                                    </w:div>
                                  </w:divsChild>
                                </w:div>
                                <w:div w:id="948316746">
                                  <w:marLeft w:val="0"/>
                                  <w:marRight w:val="0"/>
                                  <w:marTop w:val="0"/>
                                  <w:marBottom w:val="0"/>
                                  <w:divBdr>
                                    <w:top w:val="none" w:sz="0" w:space="0" w:color="auto"/>
                                    <w:left w:val="none" w:sz="0" w:space="0" w:color="auto"/>
                                    <w:bottom w:val="none" w:sz="0" w:space="0" w:color="auto"/>
                                    <w:right w:val="none" w:sz="0" w:space="0" w:color="auto"/>
                                  </w:divBdr>
                                  <w:divsChild>
                                    <w:div w:id="2084986865">
                                      <w:marLeft w:val="0"/>
                                      <w:marRight w:val="0"/>
                                      <w:marTop w:val="0"/>
                                      <w:marBottom w:val="0"/>
                                      <w:divBdr>
                                        <w:top w:val="none" w:sz="0" w:space="0" w:color="auto"/>
                                        <w:left w:val="none" w:sz="0" w:space="0" w:color="auto"/>
                                        <w:bottom w:val="none" w:sz="0" w:space="0" w:color="auto"/>
                                        <w:right w:val="none" w:sz="0" w:space="0" w:color="auto"/>
                                      </w:divBdr>
                                    </w:div>
                                  </w:divsChild>
                                </w:div>
                                <w:div w:id="74324094">
                                  <w:marLeft w:val="0"/>
                                  <w:marRight w:val="0"/>
                                  <w:marTop w:val="0"/>
                                  <w:marBottom w:val="0"/>
                                  <w:divBdr>
                                    <w:top w:val="none" w:sz="0" w:space="0" w:color="auto"/>
                                    <w:left w:val="none" w:sz="0" w:space="0" w:color="auto"/>
                                    <w:bottom w:val="none" w:sz="0" w:space="0" w:color="auto"/>
                                    <w:right w:val="none" w:sz="0" w:space="0" w:color="auto"/>
                                  </w:divBdr>
                                  <w:divsChild>
                                    <w:div w:id="1875728417">
                                      <w:marLeft w:val="0"/>
                                      <w:marRight w:val="0"/>
                                      <w:marTop w:val="0"/>
                                      <w:marBottom w:val="0"/>
                                      <w:divBdr>
                                        <w:top w:val="none" w:sz="0" w:space="0" w:color="auto"/>
                                        <w:left w:val="none" w:sz="0" w:space="0" w:color="auto"/>
                                        <w:bottom w:val="none" w:sz="0" w:space="0" w:color="auto"/>
                                        <w:right w:val="none" w:sz="0" w:space="0" w:color="auto"/>
                                      </w:divBdr>
                                    </w:div>
                                  </w:divsChild>
                                </w:div>
                                <w:div w:id="1047947858">
                                  <w:marLeft w:val="0"/>
                                  <w:marRight w:val="0"/>
                                  <w:marTop w:val="0"/>
                                  <w:marBottom w:val="0"/>
                                  <w:divBdr>
                                    <w:top w:val="none" w:sz="0" w:space="0" w:color="auto"/>
                                    <w:left w:val="none" w:sz="0" w:space="0" w:color="auto"/>
                                    <w:bottom w:val="none" w:sz="0" w:space="0" w:color="auto"/>
                                    <w:right w:val="none" w:sz="0" w:space="0" w:color="auto"/>
                                  </w:divBdr>
                                  <w:divsChild>
                                    <w:div w:id="411053014">
                                      <w:marLeft w:val="0"/>
                                      <w:marRight w:val="0"/>
                                      <w:marTop w:val="0"/>
                                      <w:marBottom w:val="0"/>
                                      <w:divBdr>
                                        <w:top w:val="none" w:sz="0" w:space="0" w:color="auto"/>
                                        <w:left w:val="none" w:sz="0" w:space="0" w:color="auto"/>
                                        <w:bottom w:val="none" w:sz="0" w:space="0" w:color="auto"/>
                                        <w:right w:val="none" w:sz="0" w:space="0" w:color="auto"/>
                                      </w:divBdr>
                                    </w:div>
                                  </w:divsChild>
                                </w:div>
                                <w:div w:id="371348148">
                                  <w:marLeft w:val="0"/>
                                  <w:marRight w:val="0"/>
                                  <w:marTop w:val="0"/>
                                  <w:marBottom w:val="0"/>
                                  <w:divBdr>
                                    <w:top w:val="none" w:sz="0" w:space="0" w:color="auto"/>
                                    <w:left w:val="none" w:sz="0" w:space="0" w:color="auto"/>
                                    <w:bottom w:val="none" w:sz="0" w:space="0" w:color="auto"/>
                                    <w:right w:val="none" w:sz="0" w:space="0" w:color="auto"/>
                                  </w:divBdr>
                                  <w:divsChild>
                                    <w:div w:id="58598643">
                                      <w:marLeft w:val="0"/>
                                      <w:marRight w:val="0"/>
                                      <w:marTop w:val="0"/>
                                      <w:marBottom w:val="0"/>
                                      <w:divBdr>
                                        <w:top w:val="none" w:sz="0" w:space="0" w:color="auto"/>
                                        <w:left w:val="none" w:sz="0" w:space="0" w:color="auto"/>
                                        <w:bottom w:val="none" w:sz="0" w:space="0" w:color="auto"/>
                                        <w:right w:val="none" w:sz="0" w:space="0" w:color="auto"/>
                                      </w:divBdr>
                                    </w:div>
                                  </w:divsChild>
                                </w:div>
                                <w:div w:id="517163324">
                                  <w:marLeft w:val="0"/>
                                  <w:marRight w:val="0"/>
                                  <w:marTop w:val="0"/>
                                  <w:marBottom w:val="0"/>
                                  <w:divBdr>
                                    <w:top w:val="none" w:sz="0" w:space="0" w:color="auto"/>
                                    <w:left w:val="none" w:sz="0" w:space="0" w:color="auto"/>
                                    <w:bottom w:val="none" w:sz="0" w:space="0" w:color="auto"/>
                                    <w:right w:val="none" w:sz="0" w:space="0" w:color="auto"/>
                                  </w:divBdr>
                                  <w:divsChild>
                                    <w:div w:id="1570769625">
                                      <w:marLeft w:val="0"/>
                                      <w:marRight w:val="0"/>
                                      <w:marTop w:val="0"/>
                                      <w:marBottom w:val="0"/>
                                      <w:divBdr>
                                        <w:top w:val="none" w:sz="0" w:space="0" w:color="auto"/>
                                        <w:left w:val="none" w:sz="0" w:space="0" w:color="auto"/>
                                        <w:bottom w:val="none" w:sz="0" w:space="0" w:color="auto"/>
                                        <w:right w:val="none" w:sz="0" w:space="0" w:color="auto"/>
                                      </w:divBdr>
                                    </w:div>
                                  </w:divsChild>
                                </w:div>
                                <w:div w:id="1877619596">
                                  <w:marLeft w:val="0"/>
                                  <w:marRight w:val="0"/>
                                  <w:marTop w:val="0"/>
                                  <w:marBottom w:val="0"/>
                                  <w:divBdr>
                                    <w:top w:val="none" w:sz="0" w:space="0" w:color="auto"/>
                                    <w:left w:val="none" w:sz="0" w:space="0" w:color="auto"/>
                                    <w:bottom w:val="none" w:sz="0" w:space="0" w:color="auto"/>
                                    <w:right w:val="none" w:sz="0" w:space="0" w:color="auto"/>
                                  </w:divBdr>
                                  <w:divsChild>
                                    <w:div w:id="534391410">
                                      <w:marLeft w:val="0"/>
                                      <w:marRight w:val="0"/>
                                      <w:marTop w:val="0"/>
                                      <w:marBottom w:val="0"/>
                                      <w:divBdr>
                                        <w:top w:val="none" w:sz="0" w:space="0" w:color="auto"/>
                                        <w:left w:val="none" w:sz="0" w:space="0" w:color="auto"/>
                                        <w:bottom w:val="none" w:sz="0" w:space="0" w:color="auto"/>
                                        <w:right w:val="none" w:sz="0" w:space="0" w:color="auto"/>
                                      </w:divBdr>
                                    </w:div>
                                  </w:divsChild>
                                </w:div>
                                <w:div w:id="1160387122">
                                  <w:marLeft w:val="0"/>
                                  <w:marRight w:val="0"/>
                                  <w:marTop w:val="0"/>
                                  <w:marBottom w:val="0"/>
                                  <w:divBdr>
                                    <w:top w:val="none" w:sz="0" w:space="0" w:color="auto"/>
                                    <w:left w:val="none" w:sz="0" w:space="0" w:color="auto"/>
                                    <w:bottom w:val="none" w:sz="0" w:space="0" w:color="auto"/>
                                    <w:right w:val="none" w:sz="0" w:space="0" w:color="auto"/>
                                  </w:divBdr>
                                  <w:divsChild>
                                    <w:div w:id="695035883">
                                      <w:marLeft w:val="0"/>
                                      <w:marRight w:val="0"/>
                                      <w:marTop w:val="0"/>
                                      <w:marBottom w:val="0"/>
                                      <w:divBdr>
                                        <w:top w:val="none" w:sz="0" w:space="0" w:color="auto"/>
                                        <w:left w:val="none" w:sz="0" w:space="0" w:color="auto"/>
                                        <w:bottom w:val="none" w:sz="0" w:space="0" w:color="auto"/>
                                        <w:right w:val="none" w:sz="0" w:space="0" w:color="auto"/>
                                      </w:divBdr>
                                    </w:div>
                                  </w:divsChild>
                                </w:div>
                                <w:div w:id="1135370010">
                                  <w:marLeft w:val="0"/>
                                  <w:marRight w:val="0"/>
                                  <w:marTop w:val="0"/>
                                  <w:marBottom w:val="0"/>
                                  <w:divBdr>
                                    <w:top w:val="none" w:sz="0" w:space="0" w:color="auto"/>
                                    <w:left w:val="none" w:sz="0" w:space="0" w:color="auto"/>
                                    <w:bottom w:val="none" w:sz="0" w:space="0" w:color="auto"/>
                                    <w:right w:val="none" w:sz="0" w:space="0" w:color="auto"/>
                                  </w:divBdr>
                                  <w:divsChild>
                                    <w:div w:id="1930506195">
                                      <w:marLeft w:val="0"/>
                                      <w:marRight w:val="0"/>
                                      <w:marTop w:val="0"/>
                                      <w:marBottom w:val="0"/>
                                      <w:divBdr>
                                        <w:top w:val="none" w:sz="0" w:space="0" w:color="auto"/>
                                        <w:left w:val="none" w:sz="0" w:space="0" w:color="auto"/>
                                        <w:bottom w:val="none" w:sz="0" w:space="0" w:color="auto"/>
                                        <w:right w:val="none" w:sz="0" w:space="0" w:color="auto"/>
                                      </w:divBdr>
                                    </w:div>
                                  </w:divsChild>
                                </w:div>
                                <w:div w:id="2110546058">
                                  <w:marLeft w:val="0"/>
                                  <w:marRight w:val="0"/>
                                  <w:marTop w:val="0"/>
                                  <w:marBottom w:val="0"/>
                                  <w:divBdr>
                                    <w:top w:val="none" w:sz="0" w:space="0" w:color="auto"/>
                                    <w:left w:val="none" w:sz="0" w:space="0" w:color="auto"/>
                                    <w:bottom w:val="none" w:sz="0" w:space="0" w:color="auto"/>
                                    <w:right w:val="none" w:sz="0" w:space="0" w:color="auto"/>
                                  </w:divBdr>
                                  <w:divsChild>
                                    <w:div w:id="2128155579">
                                      <w:marLeft w:val="0"/>
                                      <w:marRight w:val="0"/>
                                      <w:marTop w:val="0"/>
                                      <w:marBottom w:val="0"/>
                                      <w:divBdr>
                                        <w:top w:val="none" w:sz="0" w:space="0" w:color="auto"/>
                                        <w:left w:val="none" w:sz="0" w:space="0" w:color="auto"/>
                                        <w:bottom w:val="none" w:sz="0" w:space="0" w:color="auto"/>
                                        <w:right w:val="none" w:sz="0" w:space="0" w:color="auto"/>
                                      </w:divBdr>
                                    </w:div>
                                  </w:divsChild>
                                </w:div>
                                <w:div w:id="564803887">
                                  <w:marLeft w:val="0"/>
                                  <w:marRight w:val="0"/>
                                  <w:marTop w:val="0"/>
                                  <w:marBottom w:val="0"/>
                                  <w:divBdr>
                                    <w:top w:val="none" w:sz="0" w:space="0" w:color="auto"/>
                                    <w:left w:val="none" w:sz="0" w:space="0" w:color="auto"/>
                                    <w:bottom w:val="none" w:sz="0" w:space="0" w:color="auto"/>
                                    <w:right w:val="none" w:sz="0" w:space="0" w:color="auto"/>
                                  </w:divBdr>
                                  <w:divsChild>
                                    <w:div w:id="1117069211">
                                      <w:marLeft w:val="0"/>
                                      <w:marRight w:val="0"/>
                                      <w:marTop w:val="0"/>
                                      <w:marBottom w:val="0"/>
                                      <w:divBdr>
                                        <w:top w:val="none" w:sz="0" w:space="0" w:color="auto"/>
                                        <w:left w:val="none" w:sz="0" w:space="0" w:color="auto"/>
                                        <w:bottom w:val="none" w:sz="0" w:space="0" w:color="auto"/>
                                        <w:right w:val="none" w:sz="0" w:space="0" w:color="auto"/>
                                      </w:divBdr>
                                    </w:div>
                                  </w:divsChild>
                                </w:div>
                                <w:div w:id="504589028">
                                  <w:marLeft w:val="0"/>
                                  <w:marRight w:val="0"/>
                                  <w:marTop w:val="0"/>
                                  <w:marBottom w:val="0"/>
                                  <w:divBdr>
                                    <w:top w:val="none" w:sz="0" w:space="0" w:color="auto"/>
                                    <w:left w:val="none" w:sz="0" w:space="0" w:color="auto"/>
                                    <w:bottom w:val="none" w:sz="0" w:space="0" w:color="auto"/>
                                    <w:right w:val="none" w:sz="0" w:space="0" w:color="auto"/>
                                  </w:divBdr>
                                  <w:divsChild>
                                    <w:div w:id="1381126013">
                                      <w:marLeft w:val="0"/>
                                      <w:marRight w:val="0"/>
                                      <w:marTop w:val="0"/>
                                      <w:marBottom w:val="0"/>
                                      <w:divBdr>
                                        <w:top w:val="none" w:sz="0" w:space="0" w:color="auto"/>
                                        <w:left w:val="none" w:sz="0" w:space="0" w:color="auto"/>
                                        <w:bottom w:val="none" w:sz="0" w:space="0" w:color="auto"/>
                                        <w:right w:val="none" w:sz="0" w:space="0" w:color="auto"/>
                                      </w:divBdr>
                                    </w:div>
                                  </w:divsChild>
                                </w:div>
                                <w:div w:id="1793983088">
                                  <w:marLeft w:val="0"/>
                                  <w:marRight w:val="0"/>
                                  <w:marTop w:val="0"/>
                                  <w:marBottom w:val="0"/>
                                  <w:divBdr>
                                    <w:top w:val="none" w:sz="0" w:space="0" w:color="auto"/>
                                    <w:left w:val="none" w:sz="0" w:space="0" w:color="auto"/>
                                    <w:bottom w:val="none" w:sz="0" w:space="0" w:color="auto"/>
                                    <w:right w:val="none" w:sz="0" w:space="0" w:color="auto"/>
                                  </w:divBdr>
                                  <w:divsChild>
                                    <w:div w:id="1542786532">
                                      <w:marLeft w:val="0"/>
                                      <w:marRight w:val="0"/>
                                      <w:marTop w:val="0"/>
                                      <w:marBottom w:val="0"/>
                                      <w:divBdr>
                                        <w:top w:val="none" w:sz="0" w:space="0" w:color="auto"/>
                                        <w:left w:val="none" w:sz="0" w:space="0" w:color="auto"/>
                                        <w:bottom w:val="none" w:sz="0" w:space="0" w:color="auto"/>
                                        <w:right w:val="none" w:sz="0" w:space="0" w:color="auto"/>
                                      </w:divBdr>
                                    </w:div>
                                  </w:divsChild>
                                </w:div>
                                <w:div w:id="1597978576">
                                  <w:marLeft w:val="0"/>
                                  <w:marRight w:val="0"/>
                                  <w:marTop w:val="0"/>
                                  <w:marBottom w:val="0"/>
                                  <w:divBdr>
                                    <w:top w:val="none" w:sz="0" w:space="0" w:color="auto"/>
                                    <w:left w:val="none" w:sz="0" w:space="0" w:color="auto"/>
                                    <w:bottom w:val="none" w:sz="0" w:space="0" w:color="auto"/>
                                    <w:right w:val="none" w:sz="0" w:space="0" w:color="auto"/>
                                  </w:divBdr>
                                  <w:divsChild>
                                    <w:div w:id="12994564">
                                      <w:marLeft w:val="0"/>
                                      <w:marRight w:val="0"/>
                                      <w:marTop w:val="0"/>
                                      <w:marBottom w:val="0"/>
                                      <w:divBdr>
                                        <w:top w:val="none" w:sz="0" w:space="0" w:color="auto"/>
                                        <w:left w:val="none" w:sz="0" w:space="0" w:color="auto"/>
                                        <w:bottom w:val="none" w:sz="0" w:space="0" w:color="auto"/>
                                        <w:right w:val="none" w:sz="0" w:space="0" w:color="auto"/>
                                      </w:divBdr>
                                    </w:div>
                                  </w:divsChild>
                                </w:div>
                                <w:div w:id="2120253398">
                                  <w:marLeft w:val="0"/>
                                  <w:marRight w:val="0"/>
                                  <w:marTop w:val="0"/>
                                  <w:marBottom w:val="0"/>
                                  <w:divBdr>
                                    <w:top w:val="none" w:sz="0" w:space="0" w:color="auto"/>
                                    <w:left w:val="none" w:sz="0" w:space="0" w:color="auto"/>
                                    <w:bottom w:val="none" w:sz="0" w:space="0" w:color="auto"/>
                                    <w:right w:val="none" w:sz="0" w:space="0" w:color="auto"/>
                                  </w:divBdr>
                                  <w:divsChild>
                                    <w:div w:id="795492400">
                                      <w:marLeft w:val="0"/>
                                      <w:marRight w:val="0"/>
                                      <w:marTop w:val="0"/>
                                      <w:marBottom w:val="0"/>
                                      <w:divBdr>
                                        <w:top w:val="none" w:sz="0" w:space="0" w:color="auto"/>
                                        <w:left w:val="none" w:sz="0" w:space="0" w:color="auto"/>
                                        <w:bottom w:val="none" w:sz="0" w:space="0" w:color="auto"/>
                                        <w:right w:val="none" w:sz="0" w:space="0" w:color="auto"/>
                                      </w:divBdr>
                                    </w:div>
                                  </w:divsChild>
                                </w:div>
                                <w:div w:id="1279217261">
                                  <w:marLeft w:val="0"/>
                                  <w:marRight w:val="0"/>
                                  <w:marTop w:val="0"/>
                                  <w:marBottom w:val="0"/>
                                  <w:divBdr>
                                    <w:top w:val="none" w:sz="0" w:space="0" w:color="auto"/>
                                    <w:left w:val="none" w:sz="0" w:space="0" w:color="auto"/>
                                    <w:bottom w:val="none" w:sz="0" w:space="0" w:color="auto"/>
                                    <w:right w:val="none" w:sz="0" w:space="0" w:color="auto"/>
                                  </w:divBdr>
                                  <w:divsChild>
                                    <w:div w:id="1620840731">
                                      <w:marLeft w:val="0"/>
                                      <w:marRight w:val="0"/>
                                      <w:marTop w:val="0"/>
                                      <w:marBottom w:val="0"/>
                                      <w:divBdr>
                                        <w:top w:val="none" w:sz="0" w:space="0" w:color="auto"/>
                                        <w:left w:val="none" w:sz="0" w:space="0" w:color="auto"/>
                                        <w:bottom w:val="none" w:sz="0" w:space="0" w:color="auto"/>
                                        <w:right w:val="none" w:sz="0" w:space="0" w:color="auto"/>
                                      </w:divBdr>
                                    </w:div>
                                  </w:divsChild>
                                </w:div>
                                <w:div w:id="1543975036">
                                  <w:marLeft w:val="0"/>
                                  <w:marRight w:val="0"/>
                                  <w:marTop w:val="0"/>
                                  <w:marBottom w:val="0"/>
                                  <w:divBdr>
                                    <w:top w:val="none" w:sz="0" w:space="0" w:color="auto"/>
                                    <w:left w:val="none" w:sz="0" w:space="0" w:color="auto"/>
                                    <w:bottom w:val="none" w:sz="0" w:space="0" w:color="auto"/>
                                    <w:right w:val="none" w:sz="0" w:space="0" w:color="auto"/>
                                  </w:divBdr>
                                  <w:divsChild>
                                    <w:div w:id="1166701645">
                                      <w:marLeft w:val="0"/>
                                      <w:marRight w:val="0"/>
                                      <w:marTop w:val="0"/>
                                      <w:marBottom w:val="0"/>
                                      <w:divBdr>
                                        <w:top w:val="none" w:sz="0" w:space="0" w:color="auto"/>
                                        <w:left w:val="none" w:sz="0" w:space="0" w:color="auto"/>
                                        <w:bottom w:val="none" w:sz="0" w:space="0" w:color="auto"/>
                                        <w:right w:val="none" w:sz="0" w:space="0" w:color="auto"/>
                                      </w:divBdr>
                                    </w:div>
                                  </w:divsChild>
                                </w:div>
                                <w:div w:id="408040836">
                                  <w:marLeft w:val="0"/>
                                  <w:marRight w:val="0"/>
                                  <w:marTop w:val="0"/>
                                  <w:marBottom w:val="0"/>
                                  <w:divBdr>
                                    <w:top w:val="none" w:sz="0" w:space="0" w:color="auto"/>
                                    <w:left w:val="none" w:sz="0" w:space="0" w:color="auto"/>
                                    <w:bottom w:val="none" w:sz="0" w:space="0" w:color="auto"/>
                                    <w:right w:val="none" w:sz="0" w:space="0" w:color="auto"/>
                                  </w:divBdr>
                                  <w:divsChild>
                                    <w:div w:id="520124655">
                                      <w:marLeft w:val="0"/>
                                      <w:marRight w:val="0"/>
                                      <w:marTop w:val="0"/>
                                      <w:marBottom w:val="0"/>
                                      <w:divBdr>
                                        <w:top w:val="none" w:sz="0" w:space="0" w:color="auto"/>
                                        <w:left w:val="none" w:sz="0" w:space="0" w:color="auto"/>
                                        <w:bottom w:val="none" w:sz="0" w:space="0" w:color="auto"/>
                                        <w:right w:val="none" w:sz="0" w:space="0" w:color="auto"/>
                                      </w:divBdr>
                                    </w:div>
                                  </w:divsChild>
                                </w:div>
                                <w:div w:id="2085375356">
                                  <w:marLeft w:val="0"/>
                                  <w:marRight w:val="0"/>
                                  <w:marTop w:val="0"/>
                                  <w:marBottom w:val="0"/>
                                  <w:divBdr>
                                    <w:top w:val="none" w:sz="0" w:space="0" w:color="auto"/>
                                    <w:left w:val="none" w:sz="0" w:space="0" w:color="auto"/>
                                    <w:bottom w:val="none" w:sz="0" w:space="0" w:color="auto"/>
                                    <w:right w:val="none" w:sz="0" w:space="0" w:color="auto"/>
                                  </w:divBdr>
                                  <w:divsChild>
                                    <w:div w:id="294021494">
                                      <w:marLeft w:val="0"/>
                                      <w:marRight w:val="0"/>
                                      <w:marTop w:val="0"/>
                                      <w:marBottom w:val="0"/>
                                      <w:divBdr>
                                        <w:top w:val="none" w:sz="0" w:space="0" w:color="auto"/>
                                        <w:left w:val="none" w:sz="0" w:space="0" w:color="auto"/>
                                        <w:bottom w:val="none" w:sz="0" w:space="0" w:color="auto"/>
                                        <w:right w:val="none" w:sz="0" w:space="0" w:color="auto"/>
                                      </w:divBdr>
                                    </w:div>
                                  </w:divsChild>
                                </w:div>
                                <w:div w:id="623661285">
                                  <w:marLeft w:val="0"/>
                                  <w:marRight w:val="0"/>
                                  <w:marTop w:val="0"/>
                                  <w:marBottom w:val="0"/>
                                  <w:divBdr>
                                    <w:top w:val="none" w:sz="0" w:space="0" w:color="auto"/>
                                    <w:left w:val="none" w:sz="0" w:space="0" w:color="auto"/>
                                    <w:bottom w:val="none" w:sz="0" w:space="0" w:color="auto"/>
                                    <w:right w:val="none" w:sz="0" w:space="0" w:color="auto"/>
                                  </w:divBdr>
                                  <w:divsChild>
                                    <w:div w:id="977415522">
                                      <w:marLeft w:val="0"/>
                                      <w:marRight w:val="0"/>
                                      <w:marTop w:val="0"/>
                                      <w:marBottom w:val="0"/>
                                      <w:divBdr>
                                        <w:top w:val="none" w:sz="0" w:space="0" w:color="auto"/>
                                        <w:left w:val="none" w:sz="0" w:space="0" w:color="auto"/>
                                        <w:bottom w:val="none" w:sz="0" w:space="0" w:color="auto"/>
                                        <w:right w:val="none" w:sz="0" w:space="0" w:color="auto"/>
                                      </w:divBdr>
                                    </w:div>
                                  </w:divsChild>
                                </w:div>
                                <w:div w:id="1782725764">
                                  <w:marLeft w:val="0"/>
                                  <w:marRight w:val="0"/>
                                  <w:marTop w:val="0"/>
                                  <w:marBottom w:val="0"/>
                                  <w:divBdr>
                                    <w:top w:val="none" w:sz="0" w:space="0" w:color="auto"/>
                                    <w:left w:val="none" w:sz="0" w:space="0" w:color="auto"/>
                                    <w:bottom w:val="none" w:sz="0" w:space="0" w:color="auto"/>
                                    <w:right w:val="none" w:sz="0" w:space="0" w:color="auto"/>
                                  </w:divBdr>
                                  <w:divsChild>
                                    <w:div w:id="2040860175">
                                      <w:marLeft w:val="0"/>
                                      <w:marRight w:val="0"/>
                                      <w:marTop w:val="0"/>
                                      <w:marBottom w:val="0"/>
                                      <w:divBdr>
                                        <w:top w:val="none" w:sz="0" w:space="0" w:color="auto"/>
                                        <w:left w:val="none" w:sz="0" w:space="0" w:color="auto"/>
                                        <w:bottom w:val="none" w:sz="0" w:space="0" w:color="auto"/>
                                        <w:right w:val="none" w:sz="0" w:space="0" w:color="auto"/>
                                      </w:divBdr>
                                    </w:div>
                                  </w:divsChild>
                                </w:div>
                                <w:div w:id="950818972">
                                  <w:marLeft w:val="0"/>
                                  <w:marRight w:val="0"/>
                                  <w:marTop w:val="0"/>
                                  <w:marBottom w:val="0"/>
                                  <w:divBdr>
                                    <w:top w:val="none" w:sz="0" w:space="0" w:color="auto"/>
                                    <w:left w:val="none" w:sz="0" w:space="0" w:color="auto"/>
                                    <w:bottom w:val="none" w:sz="0" w:space="0" w:color="auto"/>
                                    <w:right w:val="none" w:sz="0" w:space="0" w:color="auto"/>
                                  </w:divBdr>
                                  <w:divsChild>
                                    <w:div w:id="838081556">
                                      <w:marLeft w:val="0"/>
                                      <w:marRight w:val="0"/>
                                      <w:marTop w:val="0"/>
                                      <w:marBottom w:val="0"/>
                                      <w:divBdr>
                                        <w:top w:val="none" w:sz="0" w:space="0" w:color="auto"/>
                                        <w:left w:val="none" w:sz="0" w:space="0" w:color="auto"/>
                                        <w:bottom w:val="none" w:sz="0" w:space="0" w:color="auto"/>
                                        <w:right w:val="none" w:sz="0" w:space="0" w:color="auto"/>
                                      </w:divBdr>
                                    </w:div>
                                  </w:divsChild>
                                </w:div>
                                <w:div w:id="1554730947">
                                  <w:marLeft w:val="0"/>
                                  <w:marRight w:val="0"/>
                                  <w:marTop w:val="0"/>
                                  <w:marBottom w:val="0"/>
                                  <w:divBdr>
                                    <w:top w:val="none" w:sz="0" w:space="0" w:color="auto"/>
                                    <w:left w:val="none" w:sz="0" w:space="0" w:color="auto"/>
                                    <w:bottom w:val="none" w:sz="0" w:space="0" w:color="auto"/>
                                    <w:right w:val="none" w:sz="0" w:space="0" w:color="auto"/>
                                  </w:divBdr>
                                  <w:divsChild>
                                    <w:div w:id="190725844">
                                      <w:marLeft w:val="0"/>
                                      <w:marRight w:val="0"/>
                                      <w:marTop w:val="0"/>
                                      <w:marBottom w:val="0"/>
                                      <w:divBdr>
                                        <w:top w:val="none" w:sz="0" w:space="0" w:color="auto"/>
                                        <w:left w:val="none" w:sz="0" w:space="0" w:color="auto"/>
                                        <w:bottom w:val="none" w:sz="0" w:space="0" w:color="auto"/>
                                        <w:right w:val="none" w:sz="0" w:space="0" w:color="auto"/>
                                      </w:divBdr>
                                    </w:div>
                                  </w:divsChild>
                                </w:div>
                                <w:div w:id="1650863483">
                                  <w:marLeft w:val="0"/>
                                  <w:marRight w:val="0"/>
                                  <w:marTop w:val="0"/>
                                  <w:marBottom w:val="0"/>
                                  <w:divBdr>
                                    <w:top w:val="none" w:sz="0" w:space="0" w:color="auto"/>
                                    <w:left w:val="none" w:sz="0" w:space="0" w:color="auto"/>
                                    <w:bottom w:val="none" w:sz="0" w:space="0" w:color="auto"/>
                                    <w:right w:val="none" w:sz="0" w:space="0" w:color="auto"/>
                                  </w:divBdr>
                                  <w:divsChild>
                                    <w:div w:id="457603787">
                                      <w:marLeft w:val="0"/>
                                      <w:marRight w:val="0"/>
                                      <w:marTop w:val="0"/>
                                      <w:marBottom w:val="0"/>
                                      <w:divBdr>
                                        <w:top w:val="none" w:sz="0" w:space="0" w:color="auto"/>
                                        <w:left w:val="none" w:sz="0" w:space="0" w:color="auto"/>
                                        <w:bottom w:val="none" w:sz="0" w:space="0" w:color="auto"/>
                                        <w:right w:val="none" w:sz="0" w:space="0" w:color="auto"/>
                                      </w:divBdr>
                                    </w:div>
                                  </w:divsChild>
                                </w:div>
                                <w:div w:id="1446465995">
                                  <w:marLeft w:val="0"/>
                                  <w:marRight w:val="0"/>
                                  <w:marTop w:val="0"/>
                                  <w:marBottom w:val="0"/>
                                  <w:divBdr>
                                    <w:top w:val="none" w:sz="0" w:space="0" w:color="auto"/>
                                    <w:left w:val="none" w:sz="0" w:space="0" w:color="auto"/>
                                    <w:bottom w:val="none" w:sz="0" w:space="0" w:color="auto"/>
                                    <w:right w:val="none" w:sz="0" w:space="0" w:color="auto"/>
                                  </w:divBdr>
                                  <w:divsChild>
                                    <w:div w:id="1325232929">
                                      <w:marLeft w:val="0"/>
                                      <w:marRight w:val="0"/>
                                      <w:marTop w:val="0"/>
                                      <w:marBottom w:val="0"/>
                                      <w:divBdr>
                                        <w:top w:val="none" w:sz="0" w:space="0" w:color="auto"/>
                                        <w:left w:val="none" w:sz="0" w:space="0" w:color="auto"/>
                                        <w:bottom w:val="none" w:sz="0" w:space="0" w:color="auto"/>
                                        <w:right w:val="none" w:sz="0" w:space="0" w:color="auto"/>
                                      </w:divBdr>
                                    </w:div>
                                  </w:divsChild>
                                </w:div>
                                <w:div w:id="1632593771">
                                  <w:marLeft w:val="0"/>
                                  <w:marRight w:val="0"/>
                                  <w:marTop w:val="0"/>
                                  <w:marBottom w:val="0"/>
                                  <w:divBdr>
                                    <w:top w:val="none" w:sz="0" w:space="0" w:color="auto"/>
                                    <w:left w:val="none" w:sz="0" w:space="0" w:color="auto"/>
                                    <w:bottom w:val="none" w:sz="0" w:space="0" w:color="auto"/>
                                    <w:right w:val="none" w:sz="0" w:space="0" w:color="auto"/>
                                  </w:divBdr>
                                  <w:divsChild>
                                    <w:div w:id="1920015224">
                                      <w:marLeft w:val="0"/>
                                      <w:marRight w:val="0"/>
                                      <w:marTop w:val="0"/>
                                      <w:marBottom w:val="0"/>
                                      <w:divBdr>
                                        <w:top w:val="none" w:sz="0" w:space="0" w:color="auto"/>
                                        <w:left w:val="none" w:sz="0" w:space="0" w:color="auto"/>
                                        <w:bottom w:val="none" w:sz="0" w:space="0" w:color="auto"/>
                                        <w:right w:val="none" w:sz="0" w:space="0" w:color="auto"/>
                                      </w:divBdr>
                                    </w:div>
                                  </w:divsChild>
                                </w:div>
                                <w:div w:id="327288067">
                                  <w:marLeft w:val="0"/>
                                  <w:marRight w:val="0"/>
                                  <w:marTop w:val="0"/>
                                  <w:marBottom w:val="0"/>
                                  <w:divBdr>
                                    <w:top w:val="none" w:sz="0" w:space="0" w:color="auto"/>
                                    <w:left w:val="none" w:sz="0" w:space="0" w:color="auto"/>
                                    <w:bottom w:val="none" w:sz="0" w:space="0" w:color="auto"/>
                                    <w:right w:val="none" w:sz="0" w:space="0" w:color="auto"/>
                                  </w:divBdr>
                                  <w:divsChild>
                                    <w:div w:id="680279398">
                                      <w:marLeft w:val="0"/>
                                      <w:marRight w:val="0"/>
                                      <w:marTop w:val="0"/>
                                      <w:marBottom w:val="0"/>
                                      <w:divBdr>
                                        <w:top w:val="none" w:sz="0" w:space="0" w:color="auto"/>
                                        <w:left w:val="none" w:sz="0" w:space="0" w:color="auto"/>
                                        <w:bottom w:val="none" w:sz="0" w:space="0" w:color="auto"/>
                                        <w:right w:val="none" w:sz="0" w:space="0" w:color="auto"/>
                                      </w:divBdr>
                                    </w:div>
                                  </w:divsChild>
                                </w:div>
                                <w:div w:id="1047529289">
                                  <w:marLeft w:val="0"/>
                                  <w:marRight w:val="0"/>
                                  <w:marTop w:val="0"/>
                                  <w:marBottom w:val="0"/>
                                  <w:divBdr>
                                    <w:top w:val="none" w:sz="0" w:space="0" w:color="auto"/>
                                    <w:left w:val="none" w:sz="0" w:space="0" w:color="auto"/>
                                    <w:bottom w:val="none" w:sz="0" w:space="0" w:color="auto"/>
                                    <w:right w:val="none" w:sz="0" w:space="0" w:color="auto"/>
                                  </w:divBdr>
                                  <w:divsChild>
                                    <w:div w:id="1344278848">
                                      <w:marLeft w:val="0"/>
                                      <w:marRight w:val="0"/>
                                      <w:marTop w:val="0"/>
                                      <w:marBottom w:val="0"/>
                                      <w:divBdr>
                                        <w:top w:val="none" w:sz="0" w:space="0" w:color="auto"/>
                                        <w:left w:val="none" w:sz="0" w:space="0" w:color="auto"/>
                                        <w:bottom w:val="none" w:sz="0" w:space="0" w:color="auto"/>
                                        <w:right w:val="none" w:sz="0" w:space="0" w:color="auto"/>
                                      </w:divBdr>
                                    </w:div>
                                  </w:divsChild>
                                </w:div>
                                <w:div w:id="1569926417">
                                  <w:marLeft w:val="0"/>
                                  <w:marRight w:val="0"/>
                                  <w:marTop w:val="0"/>
                                  <w:marBottom w:val="0"/>
                                  <w:divBdr>
                                    <w:top w:val="none" w:sz="0" w:space="0" w:color="auto"/>
                                    <w:left w:val="none" w:sz="0" w:space="0" w:color="auto"/>
                                    <w:bottom w:val="none" w:sz="0" w:space="0" w:color="auto"/>
                                    <w:right w:val="none" w:sz="0" w:space="0" w:color="auto"/>
                                  </w:divBdr>
                                  <w:divsChild>
                                    <w:div w:id="270630299">
                                      <w:marLeft w:val="0"/>
                                      <w:marRight w:val="0"/>
                                      <w:marTop w:val="0"/>
                                      <w:marBottom w:val="0"/>
                                      <w:divBdr>
                                        <w:top w:val="none" w:sz="0" w:space="0" w:color="auto"/>
                                        <w:left w:val="none" w:sz="0" w:space="0" w:color="auto"/>
                                        <w:bottom w:val="none" w:sz="0" w:space="0" w:color="auto"/>
                                        <w:right w:val="none" w:sz="0" w:space="0" w:color="auto"/>
                                      </w:divBdr>
                                    </w:div>
                                  </w:divsChild>
                                </w:div>
                                <w:div w:id="204408478">
                                  <w:marLeft w:val="0"/>
                                  <w:marRight w:val="0"/>
                                  <w:marTop w:val="0"/>
                                  <w:marBottom w:val="0"/>
                                  <w:divBdr>
                                    <w:top w:val="none" w:sz="0" w:space="0" w:color="auto"/>
                                    <w:left w:val="none" w:sz="0" w:space="0" w:color="auto"/>
                                    <w:bottom w:val="none" w:sz="0" w:space="0" w:color="auto"/>
                                    <w:right w:val="none" w:sz="0" w:space="0" w:color="auto"/>
                                  </w:divBdr>
                                  <w:divsChild>
                                    <w:div w:id="1818262430">
                                      <w:marLeft w:val="0"/>
                                      <w:marRight w:val="0"/>
                                      <w:marTop w:val="0"/>
                                      <w:marBottom w:val="0"/>
                                      <w:divBdr>
                                        <w:top w:val="none" w:sz="0" w:space="0" w:color="auto"/>
                                        <w:left w:val="none" w:sz="0" w:space="0" w:color="auto"/>
                                        <w:bottom w:val="none" w:sz="0" w:space="0" w:color="auto"/>
                                        <w:right w:val="none" w:sz="0" w:space="0" w:color="auto"/>
                                      </w:divBdr>
                                    </w:div>
                                  </w:divsChild>
                                </w:div>
                                <w:div w:id="552694697">
                                  <w:marLeft w:val="0"/>
                                  <w:marRight w:val="0"/>
                                  <w:marTop w:val="0"/>
                                  <w:marBottom w:val="0"/>
                                  <w:divBdr>
                                    <w:top w:val="none" w:sz="0" w:space="0" w:color="auto"/>
                                    <w:left w:val="none" w:sz="0" w:space="0" w:color="auto"/>
                                    <w:bottom w:val="none" w:sz="0" w:space="0" w:color="auto"/>
                                    <w:right w:val="none" w:sz="0" w:space="0" w:color="auto"/>
                                  </w:divBdr>
                                  <w:divsChild>
                                    <w:div w:id="1876428454">
                                      <w:marLeft w:val="0"/>
                                      <w:marRight w:val="0"/>
                                      <w:marTop w:val="0"/>
                                      <w:marBottom w:val="0"/>
                                      <w:divBdr>
                                        <w:top w:val="none" w:sz="0" w:space="0" w:color="auto"/>
                                        <w:left w:val="none" w:sz="0" w:space="0" w:color="auto"/>
                                        <w:bottom w:val="none" w:sz="0" w:space="0" w:color="auto"/>
                                        <w:right w:val="none" w:sz="0" w:space="0" w:color="auto"/>
                                      </w:divBdr>
                                    </w:div>
                                  </w:divsChild>
                                </w:div>
                                <w:div w:id="1049257168">
                                  <w:marLeft w:val="0"/>
                                  <w:marRight w:val="0"/>
                                  <w:marTop w:val="0"/>
                                  <w:marBottom w:val="0"/>
                                  <w:divBdr>
                                    <w:top w:val="none" w:sz="0" w:space="0" w:color="auto"/>
                                    <w:left w:val="none" w:sz="0" w:space="0" w:color="auto"/>
                                    <w:bottom w:val="none" w:sz="0" w:space="0" w:color="auto"/>
                                    <w:right w:val="none" w:sz="0" w:space="0" w:color="auto"/>
                                  </w:divBdr>
                                  <w:divsChild>
                                    <w:div w:id="857623559">
                                      <w:marLeft w:val="0"/>
                                      <w:marRight w:val="0"/>
                                      <w:marTop w:val="0"/>
                                      <w:marBottom w:val="0"/>
                                      <w:divBdr>
                                        <w:top w:val="none" w:sz="0" w:space="0" w:color="auto"/>
                                        <w:left w:val="none" w:sz="0" w:space="0" w:color="auto"/>
                                        <w:bottom w:val="none" w:sz="0" w:space="0" w:color="auto"/>
                                        <w:right w:val="none" w:sz="0" w:space="0" w:color="auto"/>
                                      </w:divBdr>
                                    </w:div>
                                  </w:divsChild>
                                </w:div>
                                <w:div w:id="1247111971">
                                  <w:marLeft w:val="0"/>
                                  <w:marRight w:val="0"/>
                                  <w:marTop w:val="0"/>
                                  <w:marBottom w:val="0"/>
                                  <w:divBdr>
                                    <w:top w:val="none" w:sz="0" w:space="0" w:color="auto"/>
                                    <w:left w:val="none" w:sz="0" w:space="0" w:color="auto"/>
                                    <w:bottom w:val="none" w:sz="0" w:space="0" w:color="auto"/>
                                    <w:right w:val="none" w:sz="0" w:space="0" w:color="auto"/>
                                  </w:divBdr>
                                  <w:divsChild>
                                    <w:div w:id="898638535">
                                      <w:marLeft w:val="0"/>
                                      <w:marRight w:val="0"/>
                                      <w:marTop w:val="0"/>
                                      <w:marBottom w:val="0"/>
                                      <w:divBdr>
                                        <w:top w:val="none" w:sz="0" w:space="0" w:color="auto"/>
                                        <w:left w:val="none" w:sz="0" w:space="0" w:color="auto"/>
                                        <w:bottom w:val="none" w:sz="0" w:space="0" w:color="auto"/>
                                        <w:right w:val="none" w:sz="0" w:space="0" w:color="auto"/>
                                      </w:divBdr>
                                    </w:div>
                                  </w:divsChild>
                                </w:div>
                                <w:div w:id="1758940928">
                                  <w:marLeft w:val="0"/>
                                  <w:marRight w:val="0"/>
                                  <w:marTop w:val="0"/>
                                  <w:marBottom w:val="0"/>
                                  <w:divBdr>
                                    <w:top w:val="none" w:sz="0" w:space="0" w:color="auto"/>
                                    <w:left w:val="none" w:sz="0" w:space="0" w:color="auto"/>
                                    <w:bottom w:val="none" w:sz="0" w:space="0" w:color="auto"/>
                                    <w:right w:val="none" w:sz="0" w:space="0" w:color="auto"/>
                                  </w:divBdr>
                                  <w:divsChild>
                                    <w:div w:id="1040863517">
                                      <w:marLeft w:val="0"/>
                                      <w:marRight w:val="0"/>
                                      <w:marTop w:val="0"/>
                                      <w:marBottom w:val="0"/>
                                      <w:divBdr>
                                        <w:top w:val="none" w:sz="0" w:space="0" w:color="auto"/>
                                        <w:left w:val="none" w:sz="0" w:space="0" w:color="auto"/>
                                        <w:bottom w:val="none" w:sz="0" w:space="0" w:color="auto"/>
                                        <w:right w:val="none" w:sz="0" w:space="0" w:color="auto"/>
                                      </w:divBdr>
                                    </w:div>
                                  </w:divsChild>
                                </w:div>
                                <w:div w:id="1994795966">
                                  <w:marLeft w:val="0"/>
                                  <w:marRight w:val="0"/>
                                  <w:marTop w:val="0"/>
                                  <w:marBottom w:val="0"/>
                                  <w:divBdr>
                                    <w:top w:val="none" w:sz="0" w:space="0" w:color="auto"/>
                                    <w:left w:val="none" w:sz="0" w:space="0" w:color="auto"/>
                                    <w:bottom w:val="none" w:sz="0" w:space="0" w:color="auto"/>
                                    <w:right w:val="none" w:sz="0" w:space="0" w:color="auto"/>
                                  </w:divBdr>
                                  <w:divsChild>
                                    <w:div w:id="1230460503">
                                      <w:marLeft w:val="0"/>
                                      <w:marRight w:val="0"/>
                                      <w:marTop w:val="0"/>
                                      <w:marBottom w:val="0"/>
                                      <w:divBdr>
                                        <w:top w:val="none" w:sz="0" w:space="0" w:color="auto"/>
                                        <w:left w:val="none" w:sz="0" w:space="0" w:color="auto"/>
                                        <w:bottom w:val="none" w:sz="0" w:space="0" w:color="auto"/>
                                        <w:right w:val="none" w:sz="0" w:space="0" w:color="auto"/>
                                      </w:divBdr>
                                    </w:div>
                                  </w:divsChild>
                                </w:div>
                                <w:div w:id="953708774">
                                  <w:marLeft w:val="0"/>
                                  <w:marRight w:val="0"/>
                                  <w:marTop w:val="0"/>
                                  <w:marBottom w:val="0"/>
                                  <w:divBdr>
                                    <w:top w:val="none" w:sz="0" w:space="0" w:color="auto"/>
                                    <w:left w:val="none" w:sz="0" w:space="0" w:color="auto"/>
                                    <w:bottom w:val="none" w:sz="0" w:space="0" w:color="auto"/>
                                    <w:right w:val="none" w:sz="0" w:space="0" w:color="auto"/>
                                  </w:divBdr>
                                  <w:divsChild>
                                    <w:div w:id="837234462">
                                      <w:marLeft w:val="0"/>
                                      <w:marRight w:val="0"/>
                                      <w:marTop w:val="0"/>
                                      <w:marBottom w:val="0"/>
                                      <w:divBdr>
                                        <w:top w:val="none" w:sz="0" w:space="0" w:color="auto"/>
                                        <w:left w:val="none" w:sz="0" w:space="0" w:color="auto"/>
                                        <w:bottom w:val="none" w:sz="0" w:space="0" w:color="auto"/>
                                        <w:right w:val="none" w:sz="0" w:space="0" w:color="auto"/>
                                      </w:divBdr>
                                    </w:div>
                                  </w:divsChild>
                                </w:div>
                                <w:div w:id="1624848419">
                                  <w:marLeft w:val="0"/>
                                  <w:marRight w:val="0"/>
                                  <w:marTop w:val="0"/>
                                  <w:marBottom w:val="0"/>
                                  <w:divBdr>
                                    <w:top w:val="none" w:sz="0" w:space="0" w:color="auto"/>
                                    <w:left w:val="none" w:sz="0" w:space="0" w:color="auto"/>
                                    <w:bottom w:val="none" w:sz="0" w:space="0" w:color="auto"/>
                                    <w:right w:val="none" w:sz="0" w:space="0" w:color="auto"/>
                                  </w:divBdr>
                                  <w:divsChild>
                                    <w:div w:id="1146624865">
                                      <w:marLeft w:val="0"/>
                                      <w:marRight w:val="0"/>
                                      <w:marTop w:val="0"/>
                                      <w:marBottom w:val="0"/>
                                      <w:divBdr>
                                        <w:top w:val="none" w:sz="0" w:space="0" w:color="auto"/>
                                        <w:left w:val="none" w:sz="0" w:space="0" w:color="auto"/>
                                        <w:bottom w:val="none" w:sz="0" w:space="0" w:color="auto"/>
                                        <w:right w:val="none" w:sz="0" w:space="0" w:color="auto"/>
                                      </w:divBdr>
                                    </w:div>
                                  </w:divsChild>
                                </w:div>
                                <w:div w:id="1293900838">
                                  <w:marLeft w:val="0"/>
                                  <w:marRight w:val="0"/>
                                  <w:marTop w:val="0"/>
                                  <w:marBottom w:val="0"/>
                                  <w:divBdr>
                                    <w:top w:val="none" w:sz="0" w:space="0" w:color="auto"/>
                                    <w:left w:val="none" w:sz="0" w:space="0" w:color="auto"/>
                                    <w:bottom w:val="none" w:sz="0" w:space="0" w:color="auto"/>
                                    <w:right w:val="none" w:sz="0" w:space="0" w:color="auto"/>
                                  </w:divBdr>
                                  <w:divsChild>
                                    <w:div w:id="758217775">
                                      <w:marLeft w:val="0"/>
                                      <w:marRight w:val="0"/>
                                      <w:marTop w:val="0"/>
                                      <w:marBottom w:val="0"/>
                                      <w:divBdr>
                                        <w:top w:val="none" w:sz="0" w:space="0" w:color="auto"/>
                                        <w:left w:val="none" w:sz="0" w:space="0" w:color="auto"/>
                                        <w:bottom w:val="none" w:sz="0" w:space="0" w:color="auto"/>
                                        <w:right w:val="none" w:sz="0" w:space="0" w:color="auto"/>
                                      </w:divBdr>
                                    </w:div>
                                  </w:divsChild>
                                </w:div>
                                <w:div w:id="1152022716">
                                  <w:marLeft w:val="0"/>
                                  <w:marRight w:val="0"/>
                                  <w:marTop w:val="0"/>
                                  <w:marBottom w:val="0"/>
                                  <w:divBdr>
                                    <w:top w:val="none" w:sz="0" w:space="0" w:color="auto"/>
                                    <w:left w:val="none" w:sz="0" w:space="0" w:color="auto"/>
                                    <w:bottom w:val="none" w:sz="0" w:space="0" w:color="auto"/>
                                    <w:right w:val="none" w:sz="0" w:space="0" w:color="auto"/>
                                  </w:divBdr>
                                  <w:divsChild>
                                    <w:div w:id="1318653181">
                                      <w:marLeft w:val="0"/>
                                      <w:marRight w:val="0"/>
                                      <w:marTop w:val="0"/>
                                      <w:marBottom w:val="0"/>
                                      <w:divBdr>
                                        <w:top w:val="none" w:sz="0" w:space="0" w:color="auto"/>
                                        <w:left w:val="none" w:sz="0" w:space="0" w:color="auto"/>
                                        <w:bottom w:val="none" w:sz="0" w:space="0" w:color="auto"/>
                                        <w:right w:val="none" w:sz="0" w:space="0" w:color="auto"/>
                                      </w:divBdr>
                                    </w:div>
                                  </w:divsChild>
                                </w:div>
                                <w:div w:id="1630864455">
                                  <w:marLeft w:val="0"/>
                                  <w:marRight w:val="0"/>
                                  <w:marTop w:val="0"/>
                                  <w:marBottom w:val="0"/>
                                  <w:divBdr>
                                    <w:top w:val="none" w:sz="0" w:space="0" w:color="auto"/>
                                    <w:left w:val="none" w:sz="0" w:space="0" w:color="auto"/>
                                    <w:bottom w:val="none" w:sz="0" w:space="0" w:color="auto"/>
                                    <w:right w:val="none" w:sz="0" w:space="0" w:color="auto"/>
                                  </w:divBdr>
                                  <w:divsChild>
                                    <w:div w:id="58210120">
                                      <w:marLeft w:val="0"/>
                                      <w:marRight w:val="0"/>
                                      <w:marTop w:val="0"/>
                                      <w:marBottom w:val="0"/>
                                      <w:divBdr>
                                        <w:top w:val="none" w:sz="0" w:space="0" w:color="auto"/>
                                        <w:left w:val="none" w:sz="0" w:space="0" w:color="auto"/>
                                        <w:bottom w:val="none" w:sz="0" w:space="0" w:color="auto"/>
                                        <w:right w:val="none" w:sz="0" w:space="0" w:color="auto"/>
                                      </w:divBdr>
                                    </w:div>
                                  </w:divsChild>
                                </w:div>
                                <w:div w:id="497304826">
                                  <w:marLeft w:val="0"/>
                                  <w:marRight w:val="0"/>
                                  <w:marTop w:val="0"/>
                                  <w:marBottom w:val="0"/>
                                  <w:divBdr>
                                    <w:top w:val="none" w:sz="0" w:space="0" w:color="auto"/>
                                    <w:left w:val="none" w:sz="0" w:space="0" w:color="auto"/>
                                    <w:bottom w:val="none" w:sz="0" w:space="0" w:color="auto"/>
                                    <w:right w:val="none" w:sz="0" w:space="0" w:color="auto"/>
                                  </w:divBdr>
                                  <w:divsChild>
                                    <w:div w:id="679158800">
                                      <w:marLeft w:val="0"/>
                                      <w:marRight w:val="0"/>
                                      <w:marTop w:val="0"/>
                                      <w:marBottom w:val="0"/>
                                      <w:divBdr>
                                        <w:top w:val="none" w:sz="0" w:space="0" w:color="auto"/>
                                        <w:left w:val="none" w:sz="0" w:space="0" w:color="auto"/>
                                        <w:bottom w:val="none" w:sz="0" w:space="0" w:color="auto"/>
                                        <w:right w:val="none" w:sz="0" w:space="0" w:color="auto"/>
                                      </w:divBdr>
                                    </w:div>
                                  </w:divsChild>
                                </w:div>
                                <w:div w:id="1352801735">
                                  <w:marLeft w:val="0"/>
                                  <w:marRight w:val="0"/>
                                  <w:marTop w:val="0"/>
                                  <w:marBottom w:val="0"/>
                                  <w:divBdr>
                                    <w:top w:val="none" w:sz="0" w:space="0" w:color="auto"/>
                                    <w:left w:val="none" w:sz="0" w:space="0" w:color="auto"/>
                                    <w:bottom w:val="none" w:sz="0" w:space="0" w:color="auto"/>
                                    <w:right w:val="none" w:sz="0" w:space="0" w:color="auto"/>
                                  </w:divBdr>
                                  <w:divsChild>
                                    <w:div w:id="1060136609">
                                      <w:marLeft w:val="0"/>
                                      <w:marRight w:val="0"/>
                                      <w:marTop w:val="0"/>
                                      <w:marBottom w:val="0"/>
                                      <w:divBdr>
                                        <w:top w:val="none" w:sz="0" w:space="0" w:color="auto"/>
                                        <w:left w:val="none" w:sz="0" w:space="0" w:color="auto"/>
                                        <w:bottom w:val="none" w:sz="0" w:space="0" w:color="auto"/>
                                        <w:right w:val="none" w:sz="0" w:space="0" w:color="auto"/>
                                      </w:divBdr>
                                    </w:div>
                                  </w:divsChild>
                                </w:div>
                                <w:div w:id="1326975897">
                                  <w:marLeft w:val="0"/>
                                  <w:marRight w:val="0"/>
                                  <w:marTop w:val="0"/>
                                  <w:marBottom w:val="0"/>
                                  <w:divBdr>
                                    <w:top w:val="none" w:sz="0" w:space="0" w:color="auto"/>
                                    <w:left w:val="none" w:sz="0" w:space="0" w:color="auto"/>
                                    <w:bottom w:val="none" w:sz="0" w:space="0" w:color="auto"/>
                                    <w:right w:val="none" w:sz="0" w:space="0" w:color="auto"/>
                                  </w:divBdr>
                                  <w:divsChild>
                                    <w:div w:id="1893033386">
                                      <w:marLeft w:val="0"/>
                                      <w:marRight w:val="0"/>
                                      <w:marTop w:val="0"/>
                                      <w:marBottom w:val="0"/>
                                      <w:divBdr>
                                        <w:top w:val="none" w:sz="0" w:space="0" w:color="auto"/>
                                        <w:left w:val="none" w:sz="0" w:space="0" w:color="auto"/>
                                        <w:bottom w:val="none" w:sz="0" w:space="0" w:color="auto"/>
                                        <w:right w:val="none" w:sz="0" w:space="0" w:color="auto"/>
                                      </w:divBdr>
                                    </w:div>
                                  </w:divsChild>
                                </w:div>
                                <w:div w:id="1314095035">
                                  <w:marLeft w:val="0"/>
                                  <w:marRight w:val="0"/>
                                  <w:marTop w:val="0"/>
                                  <w:marBottom w:val="0"/>
                                  <w:divBdr>
                                    <w:top w:val="none" w:sz="0" w:space="0" w:color="auto"/>
                                    <w:left w:val="none" w:sz="0" w:space="0" w:color="auto"/>
                                    <w:bottom w:val="none" w:sz="0" w:space="0" w:color="auto"/>
                                    <w:right w:val="none" w:sz="0" w:space="0" w:color="auto"/>
                                  </w:divBdr>
                                  <w:divsChild>
                                    <w:div w:id="1802504358">
                                      <w:marLeft w:val="0"/>
                                      <w:marRight w:val="0"/>
                                      <w:marTop w:val="0"/>
                                      <w:marBottom w:val="0"/>
                                      <w:divBdr>
                                        <w:top w:val="none" w:sz="0" w:space="0" w:color="auto"/>
                                        <w:left w:val="none" w:sz="0" w:space="0" w:color="auto"/>
                                        <w:bottom w:val="none" w:sz="0" w:space="0" w:color="auto"/>
                                        <w:right w:val="none" w:sz="0" w:space="0" w:color="auto"/>
                                      </w:divBdr>
                                    </w:div>
                                  </w:divsChild>
                                </w:div>
                                <w:div w:id="784814954">
                                  <w:marLeft w:val="0"/>
                                  <w:marRight w:val="0"/>
                                  <w:marTop w:val="0"/>
                                  <w:marBottom w:val="0"/>
                                  <w:divBdr>
                                    <w:top w:val="none" w:sz="0" w:space="0" w:color="auto"/>
                                    <w:left w:val="none" w:sz="0" w:space="0" w:color="auto"/>
                                    <w:bottom w:val="none" w:sz="0" w:space="0" w:color="auto"/>
                                    <w:right w:val="none" w:sz="0" w:space="0" w:color="auto"/>
                                  </w:divBdr>
                                  <w:divsChild>
                                    <w:div w:id="1461147492">
                                      <w:marLeft w:val="0"/>
                                      <w:marRight w:val="0"/>
                                      <w:marTop w:val="0"/>
                                      <w:marBottom w:val="0"/>
                                      <w:divBdr>
                                        <w:top w:val="none" w:sz="0" w:space="0" w:color="auto"/>
                                        <w:left w:val="none" w:sz="0" w:space="0" w:color="auto"/>
                                        <w:bottom w:val="none" w:sz="0" w:space="0" w:color="auto"/>
                                        <w:right w:val="none" w:sz="0" w:space="0" w:color="auto"/>
                                      </w:divBdr>
                                    </w:div>
                                  </w:divsChild>
                                </w:div>
                                <w:div w:id="1462765978">
                                  <w:marLeft w:val="0"/>
                                  <w:marRight w:val="0"/>
                                  <w:marTop w:val="0"/>
                                  <w:marBottom w:val="0"/>
                                  <w:divBdr>
                                    <w:top w:val="none" w:sz="0" w:space="0" w:color="auto"/>
                                    <w:left w:val="none" w:sz="0" w:space="0" w:color="auto"/>
                                    <w:bottom w:val="none" w:sz="0" w:space="0" w:color="auto"/>
                                    <w:right w:val="none" w:sz="0" w:space="0" w:color="auto"/>
                                  </w:divBdr>
                                  <w:divsChild>
                                    <w:div w:id="737436888">
                                      <w:marLeft w:val="0"/>
                                      <w:marRight w:val="0"/>
                                      <w:marTop w:val="0"/>
                                      <w:marBottom w:val="0"/>
                                      <w:divBdr>
                                        <w:top w:val="none" w:sz="0" w:space="0" w:color="auto"/>
                                        <w:left w:val="none" w:sz="0" w:space="0" w:color="auto"/>
                                        <w:bottom w:val="none" w:sz="0" w:space="0" w:color="auto"/>
                                        <w:right w:val="none" w:sz="0" w:space="0" w:color="auto"/>
                                      </w:divBdr>
                                    </w:div>
                                  </w:divsChild>
                                </w:div>
                                <w:div w:id="1360160772">
                                  <w:marLeft w:val="0"/>
                                  <w:marRight w:val="0"/>
                                  <w:marTop w:val="0"/>
                                  <w:marBottom w:val="0"/>
                                  <w:divBdr>
                                    <w:top w:val="none" w:sz="0" w:space="0" w:color="auto"/>
                                    <w:left w:val="none" w:sz="0" w:space="0" w:color="auto"/>
                                    <w:bottom w:val="none" w:sz="0" w:space="0" w:color="auto"/>
                                    <w:right w:val="none" w:sz="0" w:space="0" w:color="auto"/>
                                  </w:divBdr>
                                  <w:divsChild>
                                    <w:div w:id="1376347542">
                                      <w:marLeft w:val="0"/>
                                      <w:marRight w:val="0"/>
                                      <w:marTop w:val="0"/>
                                      <w:marBottom w:val="0"/>
                                      <w:divBdr>
                                        <w:top w:val="none" w:sz="0" w:space="0" w:color="auto"/>
                                        <w:left w:val="none" w:sz="0" w:space="0" w:color="auto"/>
                                        <w:bottom w:val="none" w:sz="0" w:space="0" w:color="auto"/>
                                        <w:right w:val="none" w:sz="0" w:space="0" w:color="auto"/>
                                      </w:divBdr>
                                    </w:div>
                                  </w:divsChild>
                                </w:div>
                                <w:div w:id="921332464">
                                  <w:marLeft w:val="0"/>
                                  <w:marRight w:val="0"/>
                                  <w:marTop w:val="0"/>
                                  <w:marBottom w:val="0"/>
                                  <w:divBdr>
                                    <w:top w:val="none" w:sz="0" w:space="0" w:color="auto"/>
                                    <w:left w:val="none" w:sz="0" w:space="0" w:color="auto"/>
                                    <w:bottom w:val="none" w:sz="0" w:space="0" w:color="auto"/>
                                    <w:right w:val="none" w:sz="0" w:space="0" w:color="auto"/>
                                  </w:divBdr>
                                  <w:divsChild>
                                    <w:div w:id="190193087">
                                      <w:marLeft w:val="0"/>
                                      <w:marRight w:val="0"/>
                                      <w:marTop w:val="0"/>
                                      <w:marBottom w:val="0"/>
                                      <w:divBdr>
                                        <w:top w:val="none" w:sz="0" w:space="0" w:color="auto"/>
                                        <w:left w:val="none" w:sz="0" w:space="0" w:color="auto"/>
                                        <w:bottom w:val="none" w:sz="0" w:space="0" w:color="auto"/>
                                        <w:right w:val="none" w:sz="0" w:space="0" w:color="auto"/>
                                      </w:divBdr>
                                    </w:div>
                                  </w:divsChild>
                                </w:div>
                                <w:div w:id="705527005">
                                  <w:marLeft w:val="0"/>
                                  <w:marRight w:val="0"/>
                                  <w:marTop w:val="0"/>
                                  <w:marBottom w:val="0"/>
                                  <w:divBdr>
                                    <w:top w:val="none" w:sz="0" w:space="0" w:color="auto"/>
                                    <w:left w:val="none" w:sz="0" w:space="0" w:color="auto"/>
                                    <w:bottom w:val="none" w:sz="0" w:space="0" w:color="auto"/>
                                    <w:right w:val="none" w:sz="0" w:space="0" w:color="auto"/>
                                  </w:divBdr>
                                  <w:divsChild>
                                    <w:div w:id="693192800">
                                      <w:marLeft w:val="0"/>
                                      <w:marRight w:val="0"/>
                                      <w:marTop w:val="0"/>
                                      <w:marBottom w:val="0"/>
                                      <w:divBdr>
                                        <w:top w:val="none" w:sz="0" w:space="0" w:color="auto"/>
                                        <w:left w:val="none" w:sz="0" w:space="0" w:color="auto"/>
                                        <w:bottom w:val="none" w:sz="0" w:space="0" w:color="auto"/>
                                        <w:right w:val="none" w:sz="0" w:space="0" w:color="auto"/>
                                      </w:divBdr>
                                    </w:div>
                                  </w:divsChild>
                                </w:div>
                                <w:div w:id="1922521670">
                                  <w:marLeft w:val="0"/>
                                  <w:marRight w:val="0"/>
                                  <w:marTop w:val="0"/>
                                  <w:marBottom w:val="0"/>
                                  <w:divBdr>
                                    <w:top w:val="none" w:sz="0" w:space="0" w:color="auto"/>
                                    <w:left w:val="none" w:sz="0" w:space="0" w:color="auto"/>
                                    <w:bottom w:val="none" w:sz="0" w:space="0" w:color="auto"/>
                                    <w:right w:val="none" w:sz="0" w:space="0" w:color="auto"/>
                                  </w:divBdr>
                                  <w:divsChild>
                                    <w:div w:id="1200699312">
                                      <w:marLeft w:val="0"/>
                                      <w:marRight w:val="0"/>
                                      <w:marTop w:val="0"/>
                                      <w:marBottom w:val="0"/>
                                      <w:divBdr>
                                        <w:top w:val="none" w:sz="0" w:space="0" w:color="auto"/>
                                        <w:left w:val="none" w:sz="0" w:space="0" w:color="auto"/>
                                        <w:bottom w:val="none" w:sz="0" w:space="0" w:color="auto"/>
                                        <w:right w:val="none" w:sz="0" w:space="0" w:color="auto"/>
                                      </w:divBdr>
                                    </w:div>
                                  </w:divsChild>
                                </w:div>
                                <w:div w:id="665744970">
                                  <w:marLeft w:val="0"/>
                                  <w:marRight w:val="0"/>
                                  <w:marTop w:val="0"/>
                                  <w:marBottom w:val="0"/>
                                  <w:divBdr>
                                    <w:top w:val="none" w:sz="0" w:space="0" w:color="auto"/>
                                    <w:left w:val="none" w:sz="0" w:space="0" w:color="auto"/>
                                    <w:bottom w:val="none" w:sz="0" w:space="0" w:color="auto"/>
                                    <w:right w:val="none" w:sz="0" w:space="0" w:color="auto"/>
                                  </w:divBdr>
                                  <w:divsChild>
                                    <w:div w:id="1569874995">
                                      <w:marLeft w:val="0"/>
                                      <w:marRight w:val="0"/>
                                      <w:marTop w:val="0"/>
                                      <w:marBottom w:val="0"/>
                                      <w:divBdr>
                                        <w:top w:val="none" w:sz="0" w:space="0" w:color="auto"/>
                                        <w:left w:val="none" w:sz="0" w:space="0" w:color="auto"/>
                                        <w:bottom w:val="none" w:sz="0" w:space="0" w:color="auto"/>
                                        <w:right w:val="none" w:sz="0" w:space="0" w:color="auto"/>
                                      </w:divBdr>
                                    </w:div>
                                  </w:divsChild>
                                </w:div>
                                <w:div w:id="584917716">
                                  <w:marLeft w:val="0"/>
                                  <w:marRight w:val="0"/>
                                  <w:marTop w:val="0"/>
                                  <w:marBottom w:val="0"/>
                                  <w:divBdr>
                                    <w:top w:val="none" w:sz="0" w:space="0" w:color="auto"/>
                                    <w:left w:val="none" w:sz="0" w:space="0" w:color="auto"/>
                                    <w:bottom w:val="none" w:sz="0" w:space="0" w:color="auto"/>
                                    <w:right w:val="none" w:sz="0" w:space="0" w:color="auto"/>
                                  </w:divBdr>
                                  <w:divsChild>
                                    <w:div w:id="482893301">
                                      <w:marLeft w:val="0"/>
                                      <w:marRight w:val="0"/>
                                      <w:marTop w:val="0"/>
                                      <w:marBottom w:val="0"/>
                                      <w:divBdr>
                                        <w:top w:val="none" w:sz="0" w:space="0" w:color="auto"/>
                                        <w:left w:val="none" w:sz="0" w:space="0" w:color="auto"/>
                                        <w:bottom w:val="none" w:sz="0" w:space="0" w:color="auto"/>
                                        <w:right w:val="none" w:sz="0" w:space="0" w:color="auto"/>
                                      </w:divBdr>
                                    </w:div>
                                  </w:divsChild>
                                </w:div>
                                <w:div w:id="67194249">
                                  <w:marLeft w:val="0"/>
                                  <w:marRight w:val="0"/>
                                  <w:marTop w:val="0"/>
                                  <w:marBottom w:val="0"/>
                                  <w:divBdr>
                                    <w:top w:val="none" w:sz="0" w:space="0" w:color="auto"/>
                                    <w:left w:val="none" w:sz="0" w:space="0" w:color="auto"/>
                                    <w:bottom w:val="none" w:sz="0" w:space="0" w:color="auto"/>
                                    <w:right w:val="none" w:sz="0" w:space="0" w:color="auto"/>
                                  </w:divBdr>
                                  <w:divsChild>
                                    <w:div w:id="669260889">
                                      <w:marLeft w:val="0"/>
                                      <w:marRight w:val="0"/>
                                      <w:marTop w:val="0"/>
                                      <w:marBottom w:val="0"/>
                                      <w:divBdr>
                                        <w:top w:val="none" w:sz="0" w:space="0" w:color="auto"/>
                                        <w:left w:val="none" w:sz="0" w:space="0" w:color="auto"/>
                                        <w:bottom w:val="none" w:sz="0" w:space="0" w:color="auto"/>
                                        <w:right w:val="none" w:sz="0" w:space="0" w:color="auto"/>
                                      </w:divBdr>
                                    </w:div>
                                  </w:divsChild>
                                </w:div>
                                <w:div w:id="765199006">
                                  <w:marLeft w:val="0"/>
                                  <w:marRight w:val="0"/>
                                  <w:marTop w:val="0"/>
                                  <w:marBottom w:val="0"/>
                                  <w:divBdr>
                                    <w:top w:val="none" w:sz="0" w:space="0" w:color="auto"/>
                                    <w:left w:val="none" w:sz="0" w:space="0" w:color="auto"/>
                                    <w:bottom w:val="none" w:sz="0" w:space="0" w:color="auto"/>
                                    <w:right w:val="none" w:sz="0" w:space="0" w:color="auto"/>
                                  </w:divBdr>
                                  <w:divsChild>
                                    <w:div w:id="269972779">
                                      <w:marLeft w:val="0"/>
                                      <w:marRight w:val="0"/>
                                      <w:marTop w:val="0"/>
                                      <w:marBottom w:val="0"/>
                                      <w:divBdr>
                                        <w:top w:val="none" w:sz="0" w:space="0" w:color="auto"/>
                                        <w:left w:val="none" w:sz="0" w:space="0" w:color="auto"/>
                                        <w:bottom w:val="none" w:sz="0" w:space="0" w:color="auto"/>
                                        <w:right w:val="none" w:sz="0" w:space="0" w:color="auto"/>
                                      </w:divBdr>
                                    </w:div>
                                  </w:divsChild>
                                </w:div>
                                <w:div w:id="1836339485">
                                  <w:marLeft w:val="0"/>
                                  <w:marRight w:val="0"/>
                                  <w:marTop w:val="0"/>
                                  <w:marBottom w:val="0"/>
                                  <w:divBdr>
                                    <w:top w:val="none" w:sz="0" w:space="0" w:color="auto"/>
                                    <w:left w:val="none" w:sz="0" w:space="0" w:color="auto"/>
                                    <w:bottom w:val="none" w:sz="0" w:space="0" w:color="auto"/>
                                    <w:right w:val="none" w:sz="0" w:space="0" w:color="auto"/>
                                  </w:divBdr>
                                  <w:divsChild>
                                    <w:div w:id="1986007821">
                                      <w:marLeft w:val="0"/>
                                      <w:marRight w:val="0"/>
                                      <w:marTop w:val="0"/>
                                      <w:marBottom w:val="0"/>
                                      <w:divBdr>
                                        <w:top w:val="none" w:sz="0" w:space="0" w:color="auto"/>
                                        <w:left w:val="none" w:sz="0" w:space="0" w:color="auto"/>
                                        <w:bottom w:val="none" w:sz="0" w:space="0" w:color="auto"/>
                                        <w:right w:val="none" w:sz="0" w:space="0" w:color="auto"/>
                                      </w:divBdr>
                                    </w:div>
                                  </w:divsChild>
                                </w:div>
                                <w:div w:id="2119138808">
                                  <w:marLeft w:val="0"/>
                                  <w:marRight w:val="0"/>
                                  <w:marTop w:val="0"/>
                                  <w:marBottom w:val="0"/>
                                  <w:divBdr>
                                    <w:top w:val="none" w:sz="0" w:space="0" w:color="auto"/>
                                    <w:left w:val="none" w:sz="0" w:space="0" w:color="auto"/>
                                    <w:bottom w:val="none" w:sz="0" w:space="0" w:color="auto"/>
                                    <w:right w:val="none" w:sz="0" w:space="0" w:color="auto"/>
                                  </w:divBdr>
                                  <w:divsChild>
                                    <w:div w:id="1927421123">
                                      <w:marLeft w:val="0"/>
                                      <w:marRight w:val="0"/>
                                      <w:marTop w:val="0"/>
                                      <w:marBottom w:val="0"/>
                                      <w:divBdr>
                                        <w:top w:val="none" w:sz="0" w:space="0" w:color="auto"/>
                                        <w:left w:val="none" w:sz="0" w:space="0" w:color="auto"/>
                                        <w:bottom w:val="none" w:sz="0" w:space="0" w:color="auto"/>
                                        <w:right w:val="none" w:sz="0" w:space="0" w:color="auto"/>
                                      </w:divBdr>
                                    </w:div>
                                  </w:divsChild>
                                </w:div>
                                <w:div w:id="2078088455">
                                  <w:marLeft w:val="0"/>
                                  <w:marRight w:val="0"/>
                                  <w:marTop w:val="0"/>
                                  <w:marBottom w:val="0"/>
                                  <w:divBdr>
                                    <w:top w:val="none" w:sz="0" w:space="0" w:color="auto"/>
                                    <w:left w:val="none" w:sz="0" w:space="0" w:color="auto"/>
                                    <w:bottom w:val="none" w:sz="0" w:space="0" w:color="auto"/>
                                    <w:right w:val="none" w:sz="0" w:space="0" w:color="auto"/>
                                  </w:divBdr>
                                  <w:divsChild>
                                    <w:div w:id="1084183020">
                                      <w:marLeft w:val="0"/>
                                      <w:marRight w:val="0"/>
                                      <w:marTop w:val="0"/>
                                      <w:marBottom w:val="0"/>
                                      <w:divBdr>
                                        <w:top w:val="none" w:sz="0" w:space="0" w:color="auto"/>
                                        <w:left w:val="none" w:sz="0" w:space="0" w:color="auto"/>
                                        <w:bottom w:val="none" w:sz="0" w:space="0" w:color="auto"/>
                                        <w:right w:val="none" w:sz="0" w:space="0" w:color="auto"/>
                                      </w:divBdr>
                                    </w:div>
                                  </w:divsChild>
                                </w:div>
                                <w:div w:id="880752711">
                                  <w:marLeft w:val="0"/>
                                  <w:marRight w:val="0"/>
                                  <w:marTop w:val="0"/>
                                  <w:marBottom w:val="0"/>
                                  <w:divBdr>
                                    <w:top w:val="none" w:sz="0" w:space="0" w:color="auto"/>
                                    <w:left w:val="none" w:sz="0" w:space="0" w:color="auto"/>
                                    <w:bottom w:val="none" w:sz="0" w:space="0" w:color="auto"/>
                                    <w:right w:val="none" w:sz="0" w:space="0" w:color="auto"/>
                                  </w:divBdr>
                                  <w:divsChild>
                                    <w:div w:id="520322892">
                                      <w:marLeft w:val="0"/>
                                      <w:marRight w:val="0"/>
                                      <w:marTop w:val="0"/>
                                      <w:marBottom w:val="0"/>
                                      <w:divBdr>
                                        <w:top w:val="none" w:sz="0" w:space="0" w:color="auto"/>
                                        <w:left w:val="none" w:sz="0" w:space="0" w:color="auto"/>
                                        <w:bottom w:val="none" w:sz="0" w:space="0" w:color="auto"/>
                                        <w:right w:val="none" w:sz="0" w:space="0" w:color="auto"/>
                                      </w:divBdr>
                                    </w:div>
                                  </w:divsChild>
                                </w:div>
                                <w:div w:id="1062562401">
                                  <w:marLeft w:val="0"/>
                                  <w:marRight w:val="0"/>
                                  <w:marTop w:val="0"/>
                                  <w:marBottom w:val="0"/>
                                  <w:divBdr>
                                    <w:top w:val="none" w:sz="0" w:space="0" w:color="auto"/>
                                    <w:left w:val="none" w:sz="0" w:space="0" w:color="auto"/>
                                    <w:bottom w:val="none" w:sz="0" w:space="0" w:color="auto"/>
                                    <w:right w:val="none" w:sz="0" w:space="0" w:color="auto"/>
                                  </w:divBdr>
                                  <w:divsChild>
                                    <w:div w:id="161354301">
                                      <w:marLeft w:val="0"/>
                                      <w:marRight w:val="0"/>
                                      <w:marTop w:val="0"/>
                                      <w:marBottom w:val="0"/>
                                      <w:divBdr>
                                        <w:top w:val="none" w:sz="0" w:space="0" w:color="auto"/>
                                        <w:left w:val="none" w:sz="0" w:space="0" w:color="auto"/>
                                        <w:bottom w:val="none" w:sz="0" w:space="0" w:color="auto"/>
                                        <w:right w:val="none" w:sz="0" w:space="0" w:color="auto"/>
                                      </w:divBdr>
                                    </w:div>
                                  </w:divsChild>
                                </w:div>
                                <w:div w:id="1010180506">
                                  <w:marLeft w:val="0"/>
                                  <w:marRight w:val="0"/>
                                  <w:marTop w:val="0"/>
                                  <w:marBottom w:val="0"/>
                                  <w:divBdr>
                                    <w:top w:val="none" w:sz="0" w:space="0" w:color="auto"/>
                                    <w:left w:val="none" w:sz="0" w:space="0" w:color="auto"/>
                                    <w:bottom w:val="none" w:sz="0" w:space="0" w:color="auto"/>
                                    <w:right w:val="none" w:sz="0" w:space="0" w:color="auto"/>
                                  </w:divBdr>
                                  <w:divsChild>
                                    <w:div w:id="896672261">
                                      <w:marLeft w:val="0"/>
                                      <w:marRight w:val="0"/>
                                      <w:marTop w:val="0"/>
                                      <w:marBottom w:val="0"/>
                                      <w:divBdr>
                                        <w:top w:val="none" w:sz="0" w:space="0" w:color="auto"/>
                                        <w:left w:val="none" w:sz="0" w:space="0" w:color="auto"/>
                                        <w:bottom w:val="none" w:sz="0" w:space="0" w:color="auto"/>
                                        <w:right w:val="none" w:sz="0" w:space="0" w:color="auto"/>
                                      </w:divBdr>
                                    </w:div>
                                  </w:divsChild>
                                </w:div>
                                <w:div w:id="686054593">
                                  <w:marLeft w:val="0"/>
                                  <w:marRight w:val="0"/>
                                  <w:marTop w:val="0"/>
                                  <w:marBottom w:val="0"/>
                                  <w:divBdr>
                                    <w:top w:val="none" w:sz="0" w:space="0" w:color="auto"/>
                                    <w:left w:val="none" w:sz="0" w:space="0" w:color="auto"/>
                                    <w:bottom w:val="none" w:sz="0" w:space="0" w:color="auto"/>
                                    <w:right w:val="none" w:sz="0" w:space="0" w:color="auto"/>
                                  </w:divBdr>
                                  <w:divsChild>
                                    <w:div w:id="445345254">
                                      <w:marLeft w:val="0"/>
                                      <w:marRight w:val="0"/>
                                      <w:marTop w:val="0"/>
                                      <w:marBottom w:val="0"/>
                                      <w:divBdr>
                                        <w:top w:val="none" w:sz="0" w:space="0" w:color="auto"/>
                                        <w:left w:val="none" w:sz="0" w:space="0" w:color="auto"/>
                                        <w:bottom w:val="none" w:sz="0" w:space="0" w:color="auto"/>
                                        <w:right w:val="none" w:sz="0" w:space="0" w:color="auto"/>
                                      </w:divBdr>
                                    </w:div>
                                  </w:divsChild>
                                </w:div>
                                <w:div w:id="1796017832">
                                  <w:marLeft w:val="0"/>
                                  <w:marRight w:val="0"/>
                                  <w:marTop w:val="0"/>
                                  <w:marBottom w:val="0"/>
                                  <w:divBdr>
                                    <w:top w:val="none" w:sz="0" w:space="0" w:color="auto"/>
                                    <w:left w:val="none" w:sz="0" w:space="0" w:color="auto"/>
                                    <w:bottom w:val="none" w:sz="0" w:space="0" w:color="auto"/>
                                    <w:right w:val="none" w:sz="0" w:space="0" w:color="auto"/>
                                  </w:divBdr>
                                  <w:divsChild>
                                    <w:div w:id="32655791">
                                      <w:marLeft w:val="0"/>
                                      <w:marRight w:val="0"/>
                                      <w:marTop w:val="0"/>
                                      <w:marBottom w:val="0"/>
                                      <w:divBdr>
                                        <w:top w:val="none" w:sz="0" w:space="0" w:color="auto"/>
                                        <w:left w:val="none" w:sz="0" w:space="0" w:color="auto"/>
                                        <w:bottom w:val="none" w:sz="0" w:space="0" w:color="auto"/>
                                        <w:right w:val="none" w:sz="0" w:space="0" w:color="auto"/>
                                      </w:divBdr>
                                    </w:div>
                                  </w:divsChild>
                                </w:div>
                                <w:div w:id="1579829971">
                                  <w:marLeft w:val="0"/>
                                  <w:marRight w:val="0"/>
                                  <w:marTop w:val="0"/>
                                  <w:marBottom w:val="0"/>
                                  <w:divBdr>
                                    <w:top w:val="none" w:sz="0" w:space="0" w:color="auto"/>
                                    <w:left w:val="none" w:sz="0" w:space="0" w:color="auto"/>
                                    <w:bottom w:val="none" w:sz="0" w:space="0" w:color="auto"/>
                                    <w:right w:val="none" w:sz="0" w:space="0" w:color="auto"/>
                                  </w:divBdr>
                                  <w:divsChild>
                                    <w:div w:id="1506440359">
                                      <w:marLeft w:val="0"/>
                                      <w:marRight w:val="0"/>
                                      <w:marTop w:val="0"/>
                                      <w:marBottom w:val="0"/>
                                      <w:divBdr>
                                        <w:top w:val="none" w:sz="0" w:space="0" w:color="auto"/>
                                        <w:left w:val="none" w:sz="0" w:space="0" w:color="auto"/>
                                        <w:bottom w:val="none" w:sz="0" w:space="0" w:color="auto"/>
                                        <w:right w:val="none" w:sz="0" w:space="0" w:color="auto"/>
                                      </w:divBdr>
                                    </w:div>
                                  </w:divsChild>
                                </w:div>
                                <w:div w:id="1039932431">
                                  <w:marLeft w:val="0"/>
                                  <w:marRight w:val="0"/>
                                  <w:marTop w:val="0"/>
                                  <w:marBottom w:val="0"/>
                                  <w:divBdr>
                                    <w:top w:val="none" w:sz="0" w:space="0" w:color="auto"/>
                                    <w:left w:val="none" w:sz="0" w:space="0" w:color="auto"/>
                                    <w:bottom w:val="none" w:sz="0" w:space="0" w:color="auto"/>
                                    <w:right w:val="none" w:sz="0" w:space="0" w:color="auto"/>
                                  </w:divBdr>
                                  <w:divsChild>
                                    <w:div w:id="639725747">
                                      <w:marLeft w:val="0"/>
                                      <w:marRight w:val="0"/>
                                      <w:marTop w:val="0"/>
                                      <w:marBottom w:val="0"/>
                                      <w:divBdr>
                                        <w:top w:val="none" w:sz="0" w:space="0" w:color="auto"/>
                                        <w:left w:val="none" w:sz="0" w:space="0" w:color="auto"/>
                                        <w:bottom w:val="none" w:sz="0" w:space="0" w:color="auto"/>
                                        <w:right w:val="none" w:sz="0" w:space="0" w:color="auto"/>
                                      </w:divBdr>
                                    </w:div>
                                  </w:divsChild>
                                </w:div>
                                <w:div w:id="1492208652">
                                  <w:marLeft w:val="0"/>
                                  <w:marRight w:val="0"/>
                                  <w:marTop w:val="0"/>
                                  <w:marBottom w:val="0"/>
                                  <w:divBdr>
                                    <w:top w:val="none" w:sz="0" w:space="0" w:color="auto"/>
                                    <w:left w:val="none" w:sz="0" w:space="0" w:color="auto"/>
                                    <w:bottom w:val="none" w:sz="0" w:space="0" w:color="auto"/>
                                    <w:right w:val="none" w:sz="0" w:space="0" w:color="auto"/>
                                  </w:divBdr>
                                  <w:divsChild>
                                    <w:div w:id="1862742145">
                                      <w:marLeft w:val="0"/>
                                      <w:marRight w:val="0"/>
                                      <w:marTop w:val="0"/>
                                      <w:marBottom w:val="0"/>
                                      <w:divBdr>
                                        <w:top w:val="none" w:sz="0" w:space="0" w:color="auto"/>
                                        <w:left w:val="none" w:sz="0" w:space="0" w:color="auto"/>
                                        <w:bottom w:val="none" w:sz="0" w:space="0" w:color="auto"/>
                                        <w:right w:val="none" w:sz="0" w:space="0" w:color="auto"/>
                                      </w:divBdr>
                                    </w:div>
                                  </w:divsChild>
                                </w:div>
                                <w:div w:id="410583582">
                                  <w:marLeft w:val="0"/>
                                  <w:marRight w:val="0"/>
                                  <w:marTop w:val="0"/>
                                  <w:marBottom w:val="0"/>
                                  <w:divBdr>
                                    <w:top w:val="none" w:sz="0" w:space="0" w:color="auto"/>
                                    <w:left w:val="none" w:sz="0" w:space="0" w:color="auto"/>
                                    <w:bottom w:val="none" w:sz="0" w:space="0" w:color="auto"/>
                                    <w:right w:val="none" w:sz="0" w:space="0" w:color="auto"/>
                                  </w:divBdr>
                                  <w:divsChild>
                                    <w:div w:id="76362716">
                                      <w:marLeft w:val="0"/>
                                      <w:marRight w:val="0"/>
                                      <w:marTop w:val="0"/>
                                      <w:marBottom w:val="0"/>
                                      <w:divBdr>
                                        <w:top w:val="none" w:sz="0" w:space="0" w:color="auto"/>
                                        <w:left w:val="none" w:sz="0" w:space="0" w:color="auto"/>
                                        <w:bottom w:val="none" w:sz="0" w:space="0" w:color="auto"/>
                                        <w:right w:val="none" w:sz="0" w:space="0" w:color="auto"/>
                                      </w:divBdr>
                                    </w:div>
                                  </w:divsChild>
                                </w:div>
                                <w:div w:id="1547989437">
                                  <w:marLeft w:val="0"/>
                                  <w:marRight w:val="0"/>
                                  <w:marTop w:val="0"/>
                                  <w:marBottom w:val="0"/>
                                  <w:divBdr>
                                    <w:top w:val="none" w:sz="0" w:space="0" w:color="auto"/>
                                    <w:left w:val="none" w:sz="0" w:space="0" w:color="auto"/>
                                    <w:bottom w:val="none" w:sz="0" w:space="0" w:color="auto"/>
                                    <w:right w:val="none" w:sz="0" w:space="0" w:color="auto"/>
                                  </w:divBdr>
                                  <w:divsChild>
                                    <w:div w:id="800460333">
                                      <w:marLeft w:val="0"/>
                                      <w:marRight w:val="0"/>
                                      <w:marTop w:val="0"/>
                                      <w:marBottom w:val="0"/>
                                      <w:divBdr>
                                        <w:top w:val="none" w:sz="0" w:space="0" w:color="auto"/>
                                        <w:left w:val="none" w:sz="0" w:space="0" w:color="auto"/>
                                        <w:bottom w:val="none" w:sz="0" w:space="0" w:color="auto"/>
                                        <w:right w:val="none" w:sz="0" w:space="0" w:color="auto"/>
                                      </w:divBdr>
                                    </w:div>
                                  </w:divsChild>
                                </w:div>
                                <w:div w:id="674040950">
                                  <w:marLeft w:val="0"/>
                                  <w:marRight w:val="0"/>
                                  <w:marTop w:val="0"/>
                                  <w:marBottom w:val="0"/>
                                  <w:divBdr>
                                    <w:top w:val="none" w:sz="0" w:space="0" w:color="auto"/>
                                    <w:left w:val="none" w:sz="0" w:space="0" w:color="auto"/>
                                    <w:bottom w:val="none" w:sz="0" w:space="0" w:color="auto"/>
                                    <w:right w:val="none" w:sz="0" w:space="0" w:color="auto"/>
                                  </w:divBdr>
                                  <w:divsChild>
                                    <w:div w:id="106974968">
                                      <w:marLeft w:val="0"/>
                                      <w:marRight w:val="0"/>
                                      <w:marTop w:val="0"/>
                                      <w:marBottom w:val="0"/>
                                      <w:divBdr>
                                        <w:top w:val="none" w:sz="0" w:space="0" w:color="auto"/>
                                        <w:left w:val="none" w:sz="0" w:space="0" w:color="auto"/>
                                        <w:bottom w:val="none" w:sz="0" w:space="0" w:color="auto"/>
                                        <w:right w:val="none" w:sz="0" w:space="0" w:color="auto"/>
                                      </w:divBdr>
                                    </w:div>
                                  </w:divsChild>
                                </w:div>
                                <w:div w:id="1120108421">
                                  <w:marLeft w:val="0"/>
                                  <w:marRight w:val="0"/>
                                  <w:marTop w:val="0"/>
                                  <w:marBottom w:val="0"/>
                                  <w:divBdr>
                                    <w:top w:val="none" w:sz="0" w:space="0" w:color="auto"/>
                                    <w:left w:val="none" w:sz="0" w:space="0" w:color="auto"/>
                                    <w:bottom w:val="none" w:sz="0" w:space="0" w:color="auto"/>
                                    <w:right w:val="none" w:sz="0" w:space="0" w:color="auto"/>
                                  </w:divBdr>
                                  <w:divsChild>
                                    <w:div w:id="237181041">
                                      <w:marLeft w:val="0"/>
                                      <w:marRight w:val="0"/>
                                      <w:marTop w:val="0"/>
                                      <w:marBottom w:val="0"/>
                                      <w:divBdr>
                                        <w:top w:val="none" w:sz="0" w:space="0" w:color="auto"/>
                                        <w:left w:val="none" w:sz="0" w:space="0" w:color="auto"/>
                                        <w:bottom w:val="none" w:sz="0" w:space="0" w:color="auto"/>
                                        <w:right w:val="none" w:sz="0" w:space="0" w:color="auto"/>
                                      </w:divBdr>
                                    </w:div>
                                  </w:divsChild>
                                </w:div>
                                <w:div w:id="2005472516">
                                  <w:marLeft w:val="0"/>
                                  <w:marRight w:val="0"/>
                                  <w:marTop w:val="0"/>
                                  <w:marBottom w:val="0"/>
                                  <w:divBdr>
                                    <w:top w:val="none" w:sz="0" w:space="0" w:color="auto"/>
                                    <w:left w:val="none" w:sz="0" w:space="0" w:color="auto"/>
                                    <w:bottom w:val="none" w:sz="0" w:space="0" w:color="auto"/>
                                    <w:right w:val="none" w:sz="0" w:space="0" w:color="auto"/>
                                  </w:divBdr>
                                  <w:divsChild>
                                    <w:div w:id="1266764144">
                                      <w:marLeft w:val="0"/>
                                      <w:marRight w:val="0"/>
                                      <w:marTop w:val="0"/>
                                      <w:marBottom w:val="0"/>
                                      <w:divBdr>
                                        <w:top w:val="none" w:sz="0" w:space="0" w:color="auto"/>
                                        <w:left w:val="none" w:sz="0" w:space="0" w:color="auto"/>
                                        <w:bottom w:val="none" w:sz="0" w:space="0" w:color="auto"/>
                                        <w:right w:val="none" w:sz="0" w:space="0" w:color="auto"/>
                                      </w:divBdr>
                                    </w:div>
                                  </w:divsChild>
                                </w:div>
                                <w:div w:id="1638800686">
                                  <w:marLeft w:val="0"/>
                                  <w:marRight w:val="0"/>
                                  <w:marTop w:val="0"/>
                                  <w:marBottom w:val="0"/>
                                  <w:divBdr>
                                    <w:top w:val="none" w:sz="0" w:space="0" w:color="auto"/>
                                    <w:left w:val="none" w:sz="0" w:space="0" w:color="auto"/>
                                    <w:bottom w:val="none" w:sz="0" w:space="0" w:color="auto"/>
                                    <w:right w:val="none" w:sz="0" w:space="0" w:color="auto"/>
                                  </w:divBdr>
                                  <w:divsChild>
                                    <w:div w:id="1231378824">
                                      <w:marLeft w:val="0"/>
                                      <w:marRight w:val="0"/>
                                      <w:marTop w:val="0"/>
                                      <w:marBottom w:val="0"/>
                                      <w:divBdr>
                                        <w:top w:val="none" w:sz="0" w:space="0" w:color="auto"/>
                                        <w:left w:val="none" w:sz="0" w:space="0" w:color="auto"/>
                                        <w:bottom w:val="none" w:sz="0" w:space="0" w:color="auto"/>
                                        <w:right w:val="none" w:sz="0" w:space="0" w:color="auto"/>
                                      </w:divBdr>
                                    </w:div>
                                  </w:divsChild>
                                </w:div>
                                <w:div w:id="1449229487">
                                  <w:marLeft w:val="0"/>
                                  <w:marRight w:val="0"/>
                                  <w:marTop w:val="0"/>
                                  <w:marBottom w:val="0"/>
                                  <w:divBdr>
                                    <w:top w:val="none" w:sz="0" w:space="0" w:color="auto"/>
                                    <w:left w:val="none" w:sz="0" w:space="0" w:color="auto"/>
                                    <w:bottom w:val="none" w:sz="0" w:space="0" w:color="auto"/>
                                    <w:right w:val="none" w:sz="0" w:space="0" w:color="auto"/>
                                  </w:divBdr>
                                  <w:divsChild>
                                    <w:div w:id="1849438924">
                                      <w:marLeft w:val="0"/>
                                      <w:marRight w:val="0"/>
                                      <w:marTop w:val="0"/>
                                      <w:marBottom w:val="0"/>
                                      <w:divBdr>
                                        <w:top w:val="none" w:sz="0" w:space="0" w:color="auto"/>
                                        <w:left w:val="none" w:sz="0" w:space="0" w:color="auto"/>
                                        <w:bottom w:val="none" w:sz="0" w:space="0" w:color="auto"/>
                                        <w:right w:val="none" w:sz="0" w:space="0" w:color="auto"/>
                                      </w:divBdr>
                                    </w:div>
                                  </w:divsChild>
                                </w:div>
                                <w:div w:id="990477335">
                                  <w:marLeft w:val="0"/>
                                  <w:marRight w:val="0"/>
                                  <w:marTop w:val="0"/>
                                  <w:marBottom w:val="0"/>
                                  <w:divBdr>
                                    <w:top w:val="none" w:sz="0" w:space="0" w:color="auto"/>
                                    <w:left w:val="none" w:sz="0" w:space="0" w:color="auto"/>
                                    <w:bottom w:val="none" w:sz="0" w:space="0" w:color="auto"/>
                                    <w:right w:val="none" w:sz="0" w:space="0" w:color="auto"/>
                                  </w:divBdr>
                                  <w:divsChild>
                                    <w:div w:id="1701123088">
                                      <w:marLeft w:val="0"/>
                                      <w:marRight w:val="0"/>
                                      <w:marTop w:val="0"/>
                                      <w:marBottom w:val="0"/>
                                      <w:divBdr>
                                        <w:top w:val="none" w:sz="0" w:space="0" w:color="auto"/>
                                        <w:left w:val="none" w:sz="0" w:space="0" w:color="auto"/>
                                        <w:bottom w:val="none" w:sz="0" w:space="0" w:color="auto"/>
                                        <w:right w:val="none" w:sz="0" w:space="0" w:color="auto"/>
                                      </w:divBdr>
                                    </w:div>
                                  </w:divsChild>
                                </w:div>
                                <w:div w:id="359015218">
                                  <w:marLeft w:val="0"/>
                                  <w:marRight w:val="0"/>
                                  <w:marTop w:val="0"/>
                                  <w:marBottom w:val="0"/>
                                  <w:divBdr>
                                    <w:top w:val="none" w:sz="0" w:space="0" w:color="auto"/>
                                    <w:left w:val="none" w:sz="0" w:space="0" w:color="auto"/>
                                    <w:bottom w:val="none" w:sz="0" w:space="0" w:color="auto"/>
                                    <w:right w:val="none" w:sz="0" w:space="0" w:color="auto"/>
                                  </w:divBdr>
                                  <w:divsChild>
                                    <w:div w:id="733623931">
                                      <w:marLeft w:val="0"/>
                                      <w:marRight w:val="0"/>
                                      <w:marTop w:val="0"/>
                                      <w:marBottom w:val="0"/>
                                      <w:divBdr>
                                        <w:top w:val="none" w:sz="0" w:space="0" w:color="auto"/>
                                        <w:left w:val="none" w:sz="0" w:space="0" w:color="auto"/>
                                        <w:bottom w:val="none" w:sz="0" w:space="0" w:color="auto"/>
                                        <w:right w:val="none" w:sz="0" w:space="0" w:color="auto"/>
                                      </w:divBdr>
                                    </w:div>
                                  </w:divsChild>
                                </w:div>
                                <w:div w:id="510681137">
                                  <w:marLeft w:val="0"/>
                                  <w:marRight w:val="0"/>
                                  <w:marTop w:val="0"/>
                                  <w:marBottom w:val="0"/>
                                  <w:divBdr>
                                    <w:top w:val="none" w:sz="0" w:space="0" w:color="auto"/>
                                    <w:left w:val="none" w:sz="0" w:space="0" w:color="auto"/>
                                    <w:bottom w:val="none" w:sz="0" w:space="0" w:color="auto"/>
                                    <w:right w:val="none" w:sz="0" w:space="0" w:color="auto"/>
                                  </w:divBdr>
                                  <w:divsChild>
                                    <w:div w:id="1156579549">
                                      <w:marLeft w:val="0"/>
                                      <w:marRight w:val="0"/>
                                      <w:marTop w:val="0"/>
                                      <w:marBottom w:val="0"/>
                                      <w:divBdr>
                                        <w:top w:val="none" w:sz="0" w:space="0" w:color="auto"/>
                                        <w:left w:val="none" w:sz="0" w:space="0" w:color="auto"/>
                                        <w:bottom w:val="none" w:sz="0" w:space="0" w:color="auto"/>
                                        <w:right w:val="none" w:sz="0" w:space="0" w:color="auto"/>
                                      </w:divBdr>
                                    </w:div>
                                  </w:divsChild>
                                </w:div>
                                <w:div w:id="1428575260">
                                  <w:marLeft w:val="0"/>
                                  <w:marRight w:val="0"/>
                                  <w:marTop w:val="0"/>
                                  <w:marBottom w:val="0"/>
                                  <w:divBdr>
                                    <w:top w:val="none" w:sz="0" w:space="0" w:color="auto"/>
                                    <w:left w:val="none" w:sz="0" w:space="0" w:color="auto"/>
                                    <w:bottom w:val="none" w:sz="0" w:space="0" w:color="auto"/>
                                    <w:right w:val="none" w:sz="0" w:space="0" w:color="auto"/>
                                  </w:divBdr>
                                  <w:divsChild>
                                    <w:div w:id="1345861107">
                                      <w:marLeft w:val="0"/>
                                      <w:marRight w:val="0"/>
                                      <w:marTop w:val="0"/>
                                      <w:marBottom w:val="0"/>
                                      <w:divBdr>
                                        <w:top w:val="none" w:sz="0" w:space="0" w:color="auto"/>
                                        <w:left w:val="none" w:sz="0" w:space="0" w:color="auto"/>
                                        <w:bottom w:val="none" w:sz="0" w:space="0" w:color="auto"/>
                                        <w:right w:val="none" w:sz="0" w:space="0" w:color="auto"/>
                                      </w:divBdr>
                                    </w:div>
                                  </w:divsChild>
                                </w:div>
                                <w:div w:id="1383627977">
                                  <w:marLeft w:val="0"/>
                                  <w:marRight w:val="0"/>
                                  <w:marTop w:val="0"/>
                                  <w:marBottom w:val="0"/>
                                  <w:divBdr>
                                    <w:top w:val="none" w:sz="0" w:space="0" w:color="auto"/>
                                    <w:left w:val="none" w:sz="0" w:space="0" w:color="auto"/>
                                    <w:bottom w:val="none" w:sz="0" w:space="0" w:color="auto"/>
                                    <w:right w:val="none" w:sz="0" w:space="0" w:color="auto"/>
                                  </w:divBdr>
                                  <w:divsChild>
                                    <w:div w:id="1501384618">
                                      <w:marLeft w:val="0"/>
                                      <w:marRight w:val="0"/>
                                      <w:marTop w:val="0"/>
                                      <w:marBottom w:val="0"/>
                                      <w:divBdr>
                                        <w:top w:val="none" w:sz="0" w:space="0" w:color="auto"/>
                                        <w:left w:val="none" w:sz="0" w:space="0" w:color="auto"/>
                                        <w:bottom w:val="none" w:sz="0" w:space="0" w:color="auto"/>
                                        <w:right w:val="none" w:sz="0" w:space="0" w:color="auto"/>
                                      </w:divBdr>
                                    </w:div>
                                  </w:divsChild>
                                </w:div>
                                <w:div w:id="1925257495">
                                  <w:marLeft w:val="0"/>
                                  <w:marRight w:val="0"/>
                                  <w:marTop w:val="0"/>
                                  <w:marBottom w:val="0"/>
                                  <w:divBdr>
                                    <w:top w:val="none" w:sz="0" w:space="0" w:color="auto"/>
                                    <w:left w:val="none" w:sz="0" w:space="0" w:color="auto"/>
                                    <w:bottom w:val="none" w:sz="0" w:space="0" w:color="auto"/>
                                    <w:right w:val="none" w:sz="0" w:space="0" w:color="auto"/>
                                  </w:divBdr>
                                  <w:divsChild>
                                    <w:div w:id="1404371110">
                                      <w:marLeft w:val="0"/>
                                      <w:marRight w:val="0"/>
                                      <w:marTop w:val="0"/>
                                      <w:marBottom w:val="0"/>
                                      <w:divBdr>
                                        <w:top w:val="none" w:sz="0" w:space="0" w:color="auto"/>
                                        <w:left w:val="none" w:sz="0" w:space="0" w:color="auto"/>
                                        <w:bottom w:val="none" w:sz="0" w:space="0" w:color="auto"/>
                                        <w:right w:val="none" w:sz="0" w:space="0" w:color="auto"/>
                                      </w:divBdr>
                                    </w:div>
                                  </w:divsChild>
                                </w:div>
                                <w:div w:id="1981574027">
                                  <w:marLeft w:val="0"/>
                                  <w:marRight w:val="0"/>
                                  <w:marTop w:val="0"/>
                                  <w:marBottom w:val="0"/>
                                  <w:divBdr>
                                    <w:top w:val="none" w:sz="0" w:space="0" w:color="auto"/>
                                    <w:left w:val="none" w:sz="0" w:space="0" w:color="auto"/>
                                    <w:bottom w:val="none" w:sz="0" w:space="0" w:color="auto"/>
                                    <w:right w:val="none" w:sz="0" w:space="0" w:color="auto"/>
                                  </w:divBdr>
                                  <w:divsChild>
                                    <w:div w:id="309091604">
                                      <w:marLeft w:val="0"/>
                                      <w:marRight w:val="0"/>
                                      <w:marTop w:val="0"/>
                                      <w:marBottom w:val="0"/>
                                      <w:divBdr>
                                        <w:top w:val="none" w:sz="0" w:space="0" w:color="auto"/>
                                        <w:left w:val="none" w:sz="0" w:space="0" w:color="auto"/>
                                        <w:bottom w:val="none" w:sz="0" w:space="0" w:color="auto"/>
                                        <w:right w:val="none" w:sz="0" w:space="0" w:color="auto"/>
                                      </w:divBdr>
                                    </w:div>
                                  </w:divsChild>
                                </w:div>
                                <w:div w:id="2045207495">
                                  <w:marLeft w:val="0"/>
                                  <w:marRight w:val="0"/>
                                  <w:marTop w:val="0"/>
                                  <w:marBottom w:val="0"/>
                                  <w:divBdr>
                                    <w:top w:val="none" w:sz="0" w:space="0" w:color="auto"/>
                                    <w:left w:val="none" w:sz="0" w:space="0" w:color="auto"/>
                                    <w:bottom w:val="none" w:sz="0" w:space="0" w:color="auto"/>
                                    <w:right w:val="none" w:sz="0" w:space="0" w:color="auto"/>
                                  </w:divBdr>
                                  <w:divsChild>
                                    <w:div w:id="145008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1484599">
          <w:marLeft w:val="0"/>
          <w:marRight w:val="0"/>
          <w:marTop w:val="0"/>
          <w:marBottom w:val="0"/>
          <w:divBdr>
            <w:top w:val="none" w:sz="0" w:space="0" w:color="auto"/>
            <w:left w:val="none" w:sz="0" w:space="0" w:color="auto"/>
            <w:bottom w:val="none" w:sz="0" w:space="0" w:color="auto"/>
            <w:right w:val="none" w:sz="0" w:space="0" w:color="auto"/>
          </w:divBdr>
          <w:divsChild>
            <w:div w:id="1057707400">
              <w:marLeft w:val="0"/>
              <w:marRight w:val="0"/>
              <w:marTop w:val="0"/>
              <w:marBottom w:val="0"/>
              <w:divBdr>
                <w:top w:val="none" w:sz="0" w:space="0" w:color="auto"/>
                <w:left w:val="none" w:sz="0" w:space="0" w:color="auto"/>
                <w:bottom w:val="none" w:sz="0" w:space="0" w:color="auto"/>
                <w:right w:val="none" w:sz="0" w:space="0" w:color="auto"/>
              </w:divBdr>
              <w:divsChild>
                <w:div w:id="1596745580">
                  <w:marLeft w:val="0"/>
                  <w:marRight w:val="0"/>
                  <w:marTop w:val="0"/>
                  <w:marBottom w:val="0"/>
                  <w:divBdr>
                    <w:top w:val="none" w:sz="0" w:space="0" w:color="auto"/>
                    <w:left w:val="none" w:sz="0" w:space="0" w:color="auto"/>
                    <w:bottom w:val="none" w:sz="0" w:space="0" w:color="auto"/>
                    <w:right w:val="none" w:sz="0" w:space="0" w:color="auto"/>
                  </w:divBdr>
                  <w:divsChild>
                    <w:div w:id="601642623">
                      <w:marLeft w:val="0"/>
                      <w:marRight w:val="0"/>
                      <w:marTop w:val="0"/>
                      <w:marBottom w:val="0"/>
                      <w:divBdr>
                        <w:top w:val="none" w:sz="0" w:space="0" w:color="auto"/>
                        <w:left w:val="none" w:sz="0" w:space="0" w:color="auto"/>
                        <w:bottom w:val="none" w:sz="0" w:space="0" w:color="auto"/>
                        <w:right w:val="none" w:sz="0" w:space="0" w:color="auto"/>
                      </w:divBdr>
                      <w:divsChild>
                        <w:div w:id="468403045">
                          <w:marLeft w:val="0"/>
                          <w:marRight w:val="0"/>
                          <w:marTop w:val="0"/>
                          <w:marBottom w:val="0"/>
                          <w:divBdr>
                            <w:top w:val="none" w:sz="0" w:space="0" w:color="auto"/>
                            <w:left w:val="none" w:sz="0" w:space="0" w:color="auto"/>
                            <w:bottom w:val="none" w:sz="0" w:space="0" w:color="auto"/>
                            <w:right w:val="none" w:sz="0" w:space="0" w:color="auto"/>
                          </w:divBdr>
                          <w:divsChild>
                            <w:div w:id="184262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512571">
          <w:marLeft w:val="0"/>
          <w:marRight w:val="0"/>
          <w:marTop w:val="0"/>
          <w:marBottom w:val="0"/>
          <w:divBdr>
            <w:top w:val="none" w:sz="0" w:space="0" w:color="auto"/>
            <w:left w:val="none" w:sz="0" w:space="0" w:color="auto"/>
            <w:bottom w:val="none" w:sz="0" w:space="0" w:color="auto"/>
            <w:right w:val="none" w:sz="0" w:space="0" w:color="auto"/>
          </w:divBdr>
          <w:divsChild>
            <w:div w:id="1920364101">
              <w:marLeft w:val="0"/>
              <w:marRight w:val="0"/>
              <w:marTop w:val="0"/>
              <w:marBottom w:val="0"/>
              <w:divBdr>
                <w:top w:val="none" w:sz="0" w:space="0" w:color="auto"/>
                <w:left w:val="none" w:sz="0" w:space="0" w:color="auto"/>
                <w:bottom w:val="none" w:sz="0" w:space="0" w:color="auto"/>
                <w:right w:val="none" w:sz="0" w:space="0" w:color="auto"/>
              </w:divBdr>
            </w:div>
          </w:divsChild>
        </w:div>
        <w:div w:id="660542455">
          <w:marLeft w:val="0"/>
          <w:marRight w:val="0"/>
          <w:marTop w:val="0"/>
          <w:marBottom w:val="0"/>
          <w:divBdr>
            <w:top w:val="none" w:sz="0" w:space="0" w:color="auto"/>
            <w:left w:val="none" w:sz="0" w:space="0" w:color="auto"/>
            <w:bottom w:val="none" w:sz="0" w:space="0" w:color="auto"/>
            <w:right w:val="none" w:sz="0" w:space="0" w:color="auto"/>
          </w:divBdr>
          <w:divsChild>
            <w:div w:id="257101216">
              <w:marLeft w:val="0"/>
              <w:marRight w:val="0"/>
              <w:marTop w:val="0"/>
              <w:marBottom w:val="0"/>
              <w:divBdr>
                <w:top w:val="none" w:sz="0" w:space="0" w:color="auto"/>
                <w:left w:val="none" w:sz="0" w:space="0" w:color="auto"/>
                <w:bottom w:val="none" w:sz="0" w:space="0" w:color="auto"/>
                <w:right w:val="none" w:sz="0" w:space="0" w:color="auto"/>
              </w:divBdr>
              <w:divsChild>
                <w:div w:id="1358576865">
                  <w:marLeft w:val="0"/>
                  <w:marRight w:val="0"/>
                  <w:marTop w:val="0"/>
                  <w:marBottom w:val="0"/>
                  <w:divBdr>
                    <w:top w:val="none" w:sz="0" w:space="0" w:color="auto"/>
                    <w:left w:val="none" w:sz="0" w:space="0" w:color="auto"/>
                    <w:bottom w:val="none" w:sz="0" w:space="0" w:color="auto"/>
                    <w:right w:val="none" w:sz="0" w:space="0" w:color="auto"/>
                  </w:divBdr>
                  <w:divsChild>
                    <w:div w:id="602415562">
                      <w:marLeft w:val="0"/>
                      <w:marRight w:val="0"/>
                      <w:marTop w:val="0"/>
                      <w:marBottom w:val="0"/>
                      <w:divBdr>
                        <w:top w:val="none" w:sz="0" w:space="0" w:color="auto"/>
                        <w:left w:val="none" w:sz="0" w:space="0" w:color="auto"/>
                        <w:bottom w:val="none" w:sz="0" w:space="0" w:color="auto"/>
                        <w:right w:val="none" w:sz="0" w:space="0" w:color="auto"/>
                      </w:divBdr>
                      <w:divsChild>
                        <w:div w:id="1987775643">
                          <w:marLeft w:val="0"/>
                          <w:marRight w:val="0"/>
                          <w:marTop w:val="0"/>
                          <w:marBottom w:val="0"/>
                          <w:divBdr>
                            <w:top w:val="none" w:sz="0" w:space="0" w:color="auto"/>
                            <w:left w:val="none" w:sz="0" w:space="0" w:color="auto"/>
                            <w:bottom w:val="none" w:sz="0" w:space="0" w:color="auto"/>
                            <w:right w:val="none" w:sz="0" w:space="0" w:color="auto"/>
                          </w:divBdr>
                          <w:divsChild>
                            <w:div w:id="1523088516">
                              <w:marLeft w:val="0"/>
                              <w:marRight w:val="0"/>
                              <w:marTop w:val="0"/>
                              <w:marBottom w:val="0"/>
                              <w:divBdr>
                                <w:top w:val="none" w:sz="0" w:space="0" w:color="auto"/>
                                <w:left w:val="none" w:sz="0" w:space="0" w:color="auto"/>
                                <w:bottom w:val="none" w:sz="0" w:space="0" w:color="auto"/>
                                <w:right w:val="none" w:sz="0" w:space="0" w:color="auto"/>
                              </w:divBdr>
                              <w:divsChild>
                                <w:div w:id="1467356474">
                                  <w:marLeft w:val="0"/>
                                  <w:marRight w:val="0"/>
                                  <w:marTop w:val="0"/>
                                  <w:marBottom w:val="0"/>
                                  <w:divBdr>
                                    <w:top w:val="none" w:sz="0" w:space="0" w:color="auto"/>
                                    <w:left w:val="none" w:sz="0" w:space="0" w:color="auto"/>
                                    <w:bottom w:val="none" w:sz="0" w:space="0" w:color="auto"/>
                                    <w:right w:val="none" w:sz="0" w:space="0" w:color="auto"/>
                                  </w:divBdr>
                                  <w:divsChild>
                                    <w:div w:id="1502895670">
                                      <w:marLeft w:val="0"/>
                                      <w:marRight w:val="0"/>
                                      <w:marTop w:val="19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763246">
              <w:marLeft w:val="0"/>
              <w:marRight w:val="0"/>
              <w:marTop w:val="0"/>
              <w:marBottom w:val="0"/>
              <w:divBdr>
                <w:top w:val="none" w:sz="0" w:space="0" w:color="auto"/>
                <w:left w:val="none" w:sz="0" w:space="0" w:color="auto"/>
                <w:bottom w:val="none" w:sz="0" w:space="0" w:color="auto"/>
                <w:right w:val="none" w:sz="0" w:space="0" w:color="auto"/>
              </w:divBdr>
              <w:divsChild>
                <w:div w:id="1698698023">
                  <w:marLeft w:val="0"/>
                  <w:marRight w:val="0"/>
                  <w:marTop w:val="0"/>
                  <w:marBottom w:val="0"/>
                  <w:divBdr>
                    <w:top w:val="none" w:sz="0" w:space="0" w:color="auto"/>
                    <w:left w:val="none" w:sz="0" w:space="0" w:color="auto"/>
                    <w:bottom w:val="none" w:sz="0" w:space="0" w:color="auto"/>
                    <w:right w:val="none" w:sz="0" w:space="0" w:color="auto"/>
                  </w:divBdr>
                  <w:divsChild>
                    <w:div w:id="1237204432">
                      <w:marLeft w:val="0"/>
                      <w:marRight w:val="0"/>
                      <w:marTop w:val="0"/>
                      <w:marBottom w:val="0"/>
                      <w:divBdr>
                        <w:top w:val="none" w:sz="0" w:space="0" w:color="auto"/>
                        <w:left w:val="none" w:sz="0" w:space="0" w:color="auto"/>
                        <w:bottom w:val="none" w:sz="0" w:space="0" w:color="auto"/>
                        <w:right w:val="none" w:sz="0" w:space="0" w:color="auto"/>
                      </w:divBdr>
                    </w:div>
                    <w:div w:id="1505900451">
                      <w:marLeft w:val="0"/>
                      <w:marRight w:val="0"/>
                      <w:marTop w:val="0"/>
                      <w:marBottom w:val="0"/>
                      <w:divBdr>
                        <w:top w:val="none" w:sz="0" w:space="0" w:color="auto"/>
                        <w:left w:val="none" w:sz="0" w:space="0" w:color="auto"/>
                        <w:bottom w:val="none" w:sz="0" w:space="0" w:color="auto"/>
                        <w:right w:val="none" w:sz="0" w:space="0" w:color="auto"/>
                      </w:divBdr>
                    </w:div>
                    <w:div w:id="819464008">
                      <w:marLeft w:val="0"/>
                      <w:marRight w:val="0"/>
                      <w:marTop w:val="0"/>
                      <w:marBottom w:val="0"/>
                      <w:divBdr>
                        <w:top w:val="none" w:sz="0" w:space="0" w:color="auto"/>
                        <w:left w:val="none" w:sz="0" w:space="0" w:color="auto"/>
                        <w:bottom w:val="none" w:sz="0" w:space="0" w:color="auto"/>
                        <w:right w:val="none" w:sz="0" w:space="0" w:color="auto"/>
                      </w:divBdr>
                      <w:divsChild>
                        <w:div w:id="1108155442">
                          <w:marLeft w:val="0"/>
                          <w:marRight w:val="0"/>
                          <w:marTop w:val="0"/>
                          <w:marBottom w:val="0"/>
                          <w:divBdr>
                            <w:top w:val="none" w:sz="0" w:space="0" w:color="auto"/>
                            <w:left w:val="none" w:sz="0" w:space="0" w:color="auto"/>
                            <w:bottom w:val="none" w:sz="0" w:space="0" w:color="auto"/>
                            <w:right w:val="none" w:sz="0" w:space="0" w:color="auto"/>
                          </w:divBdr>
                          <w:divsChild>
                            <w:div w:id="693313306">
                              <w:marLeft w:val="346"/>
                              <w:marRight w:val="0"/>
                              <w:marTop w:val="0"/>
                              <w:marBottom w:val="346"/>
                              <w:divBdr>
                                <w:top w:val="none" w:sz="0" w:space="0" w:color="auto"/>
                                <w:left w:val="none" w:sz="0" w:space="0" w:color="auto"/>
                                <w:bottom w:val="none" w:sz="0" w:space="0" w:color="auto"/>
                                <w:right w:val="none" w:sz="0" w:space="0" w:color="auto"/>
                              </w:divBdr>
                              <w:divsChild>
                                <w:div w:id="217593347">
                                  <w:marLeft w:val="0"/>
                                  <w:marRight w:val="0"/>
                                  <w:marTop w:val="0"/>
                                  <w:marBottom w:val="0"/>
                                  <w:divBdr>
                                    <w:top w:val="none" w:sz="0" w:space="0" w:color="auto"/>
                                    <w:left w:val="none" w:sz="0" w:space="0" w:color="auto"/>
                                    <w:bottom w:val="none" w:sz="0" w:space="0" w:color="auto"/>
                                    <w:right w:val="none" w:sz="0" w:space="0" w:color="auto"/>
                                  </w:divBdr>
                                </w:div>
                              </w:divsChild>
                            </w:div>
                            <w:div w:id="11390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981087">
          <w:marLeft w:val="0"/>
          <w:marRight w:val="0"/>
          <w:marTop w:val="0"/>
          <w:marBottom w:val="0"/>
          <w:divBdr>
            <w:top w:val="none" w:sz="0" w:space="0" w:color="auto"/>
            <w:left w:val="none" w:sz="0" w:space="0" w:color="auto"/>
            <w:bottom w:val="none" w:sz="0" w:space="0" w:color="auto"/>
            <w:right w:val="none" w:sz="0" w:space="0" w:color="auto"/>
          </w:divBdr>
          <w:divsChild>
            <w:div w:id="1079248655">
              <w:marLeft w:val="0"/>
              <w:marRight w:val="0"/>
              <w:marTop w:val="0"/>
              <w:marBottom w:val="0"/>
              <w:divBdr>
                <w:top w:val="none" w:sz="0" w:space="0" w:color="auto"/>
                <w:left w:val="none" w:sz="0" w:space="0" w:color="auto"/>
                <w:bottom w:val="none" w:sz="0" w:space="0" w:color="auto"/>
                <w:right w:val="none" w:sz="0" w:space="0" w:color="auto"/>
              </w:divBdr>
              <w:divsChild>
                <w:div w:id="540359819">
                  <w:marLeft w:val="0"/>
                  <w:marRight w:val="0"/>
                  <w:marTop w:val="0"/>
                  <w:marBottom w:val="0"/>
                  <w:divBdr>
                    <w:top w:val="none" w:sz="0" w:space="0" w:color="auto"/>
                    <w:left w:val="none" w:sz="0" w:space="0" w:color="auto"/>
                    <w:bottom w:val="none" w:sz="0" w:space="0" w:color="auto"/>
                    <w:right w:val="none" w:sz="0" w:space="0" w:color="auto"/>
                  </w:divBdr>
                  <w:divsChild>
                    <w:div w:id="1366565586">
                      <w:marLeft w:val="0"/>
                      <w:marRight w:val="0"/>
                      <w:marTop w:val="0"/>
                      <w:marBottom w:val="0"/>
                      <w:divBdr>
                        <w:top w:val="none" w:sz="0" w:space="0" w:color="auto"/>
                        <w:left w:val="none" w:sz="0" w:space="0" w:color="auto"/>
                        <w:bottom w:val="none" w:sz="0" w:space="0" w:color="auto"/>
                        <w:right w:val="none" w:sz="0" w:space="0" w:color="auto"/>
                      </w:divBdr>
                      <w:divsChild>
                        <w:div w:id="1930194321">
                          <w:marLeft w:val="0"/>
                          <w:marRight w:val="0"/>
                          <w:marTop w:val="0"/>
                          <w:marBottom w:val="0"/>
                          <w:divBdr>
                            <w:top w:val="none" w:sz="0" w:space="0" w:color="auto"/>
                            <w:left w:val="none" w:sz="0" w:space="0" w:color="auto"/>
                            <w:bottom w:val="none" w:sz="0" w:space="0" w:color="auto"/>
                            <w:right w:val="none" w:sz="0" w:space="0" w:color="auto"/>
                          </w:divBdr>
                        </w:div>
                        <w:div w:id="205681577">
                          <w:marLeft w:val="0"/>
                          <w:marRight w:val="0"/>
                          <w:marTop w:val="0"/>
                          <w:marBottom w:val="0"/>
                          <w:divBdr>
                            <w:top w:val="none" w:sz="0" w:space="0" w:color="auto"/>
                            <w:left w:val="none" w:sz="0" w:space="0" w:color="auto"/>
                            <w:bottom w:val="none" w:sz="0" w:space="0" w:color="auto"/>
                            <w:right w:val="none" w:sz="0" w:space="0" w:color="auto"/>
                          </w:divBdr>
                        </w:div>
                      </w:divsChild>
                    </w:div>
                    <w:div w:id="32970109">
                      <w:marLeft w:val="0"/>
                      <w:marRight w:val="0"/>
                      <w:marTop w:val="0"/>
                      <w:marBottom w:val="0"/>
                      <w:divBdr>
                        <w:top w:val="none" w:sz="0" w:space="0" w:color="auto"/>
                        <w:left w:val="none" w:sz="0" w:space="0" w:color="auto"/>
                        <w:bottom w:val="none" w:sz="0" w:space="0" w:color="auto"/>
                        <w:right w:val="none" w:sz="0" w:space="0" w:color="auto"/>
                      </w:divBdr>
                      <w:divsChild>
                        <w:div w:id="723145293">
                          <w:marLeft w:val="0"/>
                          <w:marRight w:val="0"/>
                          <w:marTop w:val="0"/>
                          <w:marBottom w:val="0"/>
                          <w:divBdr>
                            <w:top w:val="none" w:sz="0" w:space="0" w:color="auto"/>
                            <w:left w:val="none" w:sz="0" w:space="0" w:color="auto"/>
                            <w:bottom w:val="none" w:sz="0" w:space="0" w:color="auto"/>
                            <w:right w:val="none" w:sz="0" w:space="0" w:color="auto"/>
                          </w:divBdr>
                        </w:div>
                        <w:div w:id="1388256858">
                          <w:marLeft w:val="0"/>
                          <w:marRight w:val="0"/>
                          <w:marTop w:val="0"/>
                          <w:marBottom w:val="0"/>
                          <w:divBdr>
                            <w:top w:val="none" w:sz="0" w:space="0" w:color="auto"/>
                            <w:left w:val="none" w:sz="0" w:space="0" w:color="auto"/>
                            <w:bottom w:val="none" w:sz="0" w:space="0" w:color="auto"/>
                            <w:right w:val="none" w:sz="0" w:space="0" w:color="auto"/>
                          </w:divBdr>
                        </w:div>
                      </w:divsChild>
                    </w:div>
                    <w:div w:id="138960757">
                      <w:marLeft w:val="0"/>
                      <w:marRight w:val="0"/>
                      <w:marTop w:val="0"/>
                      <w:marBottom w:val="0"/>
                      <w:divBdr>
                        <w:top w:val="none" w:sz="0" w:space="0" w:color="auto"/>
                        <w:left w:val="none" w:sz="0" w:space="0" w:color="auto"/>
                        <w:bottom w:val="none" w:sz="0" w:space="0" w:color="auto"/>
                        <w:right w:val="none" w:sz="0" w:space="0" w:color="auto"/>
                      </w:divBdr>
                      <w:divsChild>
                        <w:div w:id="168651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ozone.unep.org/montreal-protocol-substances-deplete-ozone-layer/32506" TargetMode="External"/><Relationship Id="rId3" Type="http://schemas.openxmlformats.org/officeDocument/2006/relationships/customXml" Target="../customXml/item3.xml"/><Relationship Id="rId21" Type="http://schemas.openxmlformats.org/officeDocument/2006/relationships/hyperlink" Target="http://www.pic.in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info.undp.org/sites/bpps/SES_Toolkit/Pages/Homepage.aspx" TargetMode="External"/><Relationship Id="rId20" Type="http://schemas.openxmlformats.org/officeDocument/2006/relationships/hyperlink" Target="http://www.basel.int/" TargetMode="Externa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mercuryconventi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hm.pops.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 TargetMode="External"/><Relationship Id="rId2" Type="http://schemas.openxmlformats.org/officeDocument/2006/relationships/hyperlink" Target="https://bch.cbd.int/protocol" TargetMode="External"/><Relationship Id="rId1" Type="http://schemas.openxmlformats.org/officeDocument/2006/relationships/hyperlink" Target="https://www.cbd.int/" TargetMode="External"/><Relationship Id="rId4" Type="http://schemas.openxmlformats.org/officeDocument/2006/relationships/hyperlink" Target="https://www.cbd.int/a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d9cf0e28-81d2-4dc7-8b10-820d80ed680d">English</Language>
    <OfficeCountry xmlns="d9cf0e28-81d2-4dc7-8b10-820d80ed680d">B0328 - Eritrea - Asmara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Improved Water Supply </FileNameDescription>
    <ProjectNumber xmlns="d9cf0e28-81d2-4dc7-8b10-820d80ed680d">00123576</ProjectNumber>
    <DocumentType xmlns="d9cf0e28-81d2-4dc7-8b10-820d80ed680d">Social and Environmental Standards (SES)</DocumentType>
    <AuthorName xmlns="d9cf0e28-81d2-4dc7-8b10-820d80ed680d">UNDP</AuthorName>
    <DocumentCategory xmlns="d9cf0e28-81d2-4dc7-8b10-820d80ed680d">Project</DocumentCategory>
    <OperatingUnit xmlns="d9cf0e28-81d2-4dc7-8b10-820d80ed680d">UNDP-ERI</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2025-01-01T05:00:00+00:00</DocCoverageStartDate>
    <FileClassificationMode xmlns="d9cf0e28-81d2-4dc7-8b10-820d80ed680d">Public</FileClassificationMode>
    <OutputNumber xmlns="d9cf0e28-81d2-4dc7-8b10-820d80ed680d">00118797</OutputNumber>
  </documentManagement>
</p:properties>
</file>

<file path=customXml/itemProps1.xml><?xml version="1.0" encoding="utf-8"?>
<ds:datastoreItem xmlns:ds="http://schemas.openxmlformats.org/officeDocument/2006/customXml" ds:itemID="{0B7166D5-0D6F-4BC2-853D-21FC7397D68D}">
  <ds:schemaRefs>
    <ds:schemaRef ds:uri="http://schemas.microsoft.com/sharepoint/v3/contenttype/forms"/>
  </ds:schemaRefs>
</ds:datastoreItem>
</file>

<file path=customXml/itemProps2.xml><?xml version="1.0" encoding="utf-8"?>
<ds:datastoreItem xmlns:ds="http://schemas.openxmlformats.org/officeDocument/2006/customXml" ds:itemID="{3A43FDBC-819A-410A-BD95-7F4AD967A51A}">
  <ds:schemaRefs>
    <ds:schemaRef ds:uri="http://schemas.microsoft.com/sharepoint/events"/>
  </ds:schemaRefs>
</ds:datastoreItem>
</file>

<file path=customXml/itemProps3.xml><?xml version="1.0" encoding="utf-8"?>
<ds:datastoreItem xmlns:ds="http://schemas.openxmlformats.org/officeDocument/2006/customXml" ds:itemID="{8818A3EF-EEF0-4B54-A35D-323F37482EC9}"/>
</file>

<file path=customXml/itemProps4.xml><?xml version="1.0" encoding="utf-8"?>
<ds:datastoreItem xmlns:ds="http://schemas.openxmlformats.org/officeDocument/2006/customXml" ds:itemID="{599EE90D-17CF-49E6-AEA1-DF65A2F0DE1F}">
  <ds:schemaRefs>
    <ds:schemaRef ds:uri="http://schemas.microsoft.com/office/2006/metadata/properties"/>
    <ds:schemaRef ds:uri="http://schemas.microsoft.com/office/infopath/2007/PartnerControls"/>
    <ds:schemaRef ds:uri="7dc329d3-ec0f-4724-80ce-81d3b60953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3233</Words>
  <Characters>18429</Characters>
  <Application>Microsoft Office Word</Application>
  <DocSecurity>4</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Improved Water Supply </dc:title>
  <dc:subject/>
  <dc:creator>Delcio Salu</dc:creator>
  <cp:keywords/>
  <dc:description/>
  <cp:lastModifiedBy>Meala Ghebremedhin Mehari</cp:lastModifiedBy>
  <cp:revision>2</cp:revision>
  <dcterms:created xsi:type="dcterms:W3CDTF">2024-02-28T07:11:00Z</dcterms:created>
  <dcterms:modified xsi:type="dcterms:W3CDTF">2024-02-28T07:11:00Z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